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A9F621" w14:textId="77777777" w:rsidR="001D0E5F" w:rsidRPr="00AD2A4A" w:rsidRDefault="001D0E5F" w:rsidP="00AD2A4A">
      <w:pPr>
        <w:spacing w:after="0" w:line="259" w:lineRule="auto"/>
        <w:ind w:left="26" w:firstLine="0"/>
        <w:jc w:val="both"/>
        <w:rPr>
          <w:rFonts w:ascii="Times New Roman" w:hAnsi="Times New Roman" w:cs="Times New Roman"/>
          <w:color w:val="auto"/>
          <w:sz w:val="24"/>
          <w:szCs w:val="24"/>
        </w:rPr>
      </w:pPr>
      <w:bookmarkStart w:id="0" w:name="_GoBack"/>
      <w:bookmarkEnd w:id="0"/>
    </w:p>
    <w:p w14:paraId="21544062" w14:textId="77777777" w:rsidR="001D0E5F" w:rsidRPr="00AD2A4A" w:rsidRDefault="001D0E5F" w:rsidP="00AD2A4A">
      <w:pPr>
        <w:spacing w:after="0" w:line="259" w:lineRule="auto"/>
        <w:ind w:left="26" w:firstLine="0"/>
        <w:jc w:val="both"/>
        <w:rPr>
          <w:rFonts w:ascii="Times New Roman" w:hAnsi="Times New Roman" w:cs="Times New Roman"/>
          <w:color w:val="auto"/>
          <w:sz w:val="24"/>
          <w:szCs w:val="24"/>
        </w:rPr>
      </w:pPr>
    </w:p>
    <w:p w14:paraId="3836B4C3" w14:textId="77777777" w:rsidR="001D0E5F" w:rsidRPr="00AD2A4A" w:rsidRDefault="001D0E5F" w:rsidP="00AD2A4A">
      <w:pPr>
        <w:spacing w:after="0" w:line="259" w:lineRule="auto"/>
        <w:ind w:left="26" w:firstLine="0"/>
        <w:jc w:val="both"/>
        <w:rPr>
          <w:rFonts w:ascii="Times New Roman" w:hAnsi="Times New Roman" w:cs="Times New Roman"/>
          <w:color w:val="auto"/>
          <w:sz w:val="24"/>
          <w:szCs w:val="24"/>
        </w:rPr>
      </w:pPr>
    </w:p>
    <w:p w14:paraId="25C1696B" w14:textId="77777777" w:rsidR="001D0E5F" w:rsidRPr="00AD2A4A" w:rsidRDefault="001D0E5F" w:rsidP="00AD2A4A">
      <w:pPr>
        <w:spacing w:after="0" w:line="259" w:lineRule="auto"/>
        <w:ind w:left="26" w:firstLine="0"/>
        <w:jc w:val="both"/>
        <w:rPr>
          <w:rFonts w:ascii="Times New Roman" w:hAnsi="Times New Roman" w:cs="Times New Roman"/>
          <w:color w:val="auto"/>
          <w:sz w:val="24"/>
          <w:szCs w:val="24"/>
        </w:rPr>
      </w:pPr>
    </w:p>
    <w:p w14:paraId="07F5F9C7" w14:textId="77777777" w:rsidR="001D0E5F" w:rsidRPr="00AD2A4A" w:rsidRDefault="001D0E5F" w:rsidP="00AD2A4A">
      <w:pPr>
        <w:spacing w:after="0" w:line="259" w:lineRule="auto"/>
        <w:ind w:left="26" w:firstLine="0"/>
        <w:jc w:val="both"/>
        <w:rPr>
          <w:rFonts w:ascii="Times New Roman" w:hAnsi="Times New Roman" w:cs="Times New Roman"/>
          <w:color w:val="auto"/>
          <w:sz w:val="24"/>
          <w:szCs w:val="24"/>
        </w:rPr>
      </w:pPr>
    </w:p>
    <w:p w14:paraId="027BFAD9" w14:textId="77777777" w:rsidR="001D0E5F" w:rsidRPr="00AD2A4A" w:rsidRDefault="001D0E5F" w:rsidP="00AD2A4A">
      <w:pPr>
        <w:spacing w:after="0" w:line="259" w:lineRule="auto"/>
        <w:ind w:left="26" w:firstLine="0"/>
        <w:jc w:val="both"/>
        <w:rPr>
          <w:rFonts w:ascii="Times New Roman" w:hAnsi="Times New Roman" w:cs="Times New Roman"/>
          <w:color w:val="auto"/>
          <w:sz w:val="24"/>
          <w:szCs w:val="24"/>
        </w:rPr>
      </w:pPr>
    </w:p>
    <w:p w14:paraId="6953091B" w14:textId="77777777" w:rsidR="001D0E5F" w:rsidRPr="00AD2A4A" w:rsidRDefault="001D0E5F" w:rsidP="00AD2A4A">
      <w:pPr>
        <w:spacing w:after="0" w:line="259" w:lineRule="auto"/>
        <w:ind w:left="26" w:firstLine="0"/>
        <w:jc w:val="both"/>
        <w:rPr>
          <w:rFonts w:ascii="Times New Roman" w:hAnsi="Times New Roman" w:cs="Times New Roman"/>
          <w:color w:val="auto"/>
          <w:sz w:val="24"/>
          <w:szCs w:val="24"/>
        </w:rPr>
      </w:pPr>
    </w:p>
    <w:p w14:paraId="31914C72" w14:textId="77777777" w:rsidR="001D0E5F" w:rsidRPr="00AD2A4A" w:rsidRDefault="001D0E5F" w:rsidP="00AD2A4A">
      <w:pPr>
        <w:spacing w:after="0" w:line="259" w:lineRule="auto"/>
        <w:ind w:left="26" w:firstLine="0"/>
        <w:jc w:val="both"/>
        <w:rPr>
          <w:rFonts w:ascii="Times New Roman" w:hAnsi="Times New Roman" w:cs="Times New Roman"/>
          <w:color w:val="auto"/>
          <w:sz w:val="24"/>
          <w:szCs w:val="24"/>
        </w:rPr>
      </w:pPr>
    </w:p>
    <w:p w14:paraId="2E2E70A8" w14:textId="77777777" w:rsidR="001D0E5F" w:rsidRPr="00AD2A4A" w:rsidRDefault="00662EA8" w:rsidP="00662EA8">
      <w:pPr>
        <w:tabs>
          <w:tab w:val="left" w:pos="3200"/>
        </w:tabs>
        <w:spacing w:after="0" w:line="259" w:lineRule="auto"/>
        <w:ind w:left="26" w:firstLine="0"/>
        <w:jc w:val="both"/>
        <w:rPr>
          <w:rFonts w:ascii="Times New Roman" w:hAnsi="Times New Roman" w:cs="Times New Roman"/>
          <w:color w:val="auto"/>
          <w:sz w:val="24"/>
          <w:szCs w:val="24"/>
        </w:rPr>
      </w:pPr>
      <w:r>
        <w:rPr>
          <w:rFonts w:ascii="Times New Roman" w:hAnsi="Times New Roman" w:cs="Times New Roman"/>
          <w:color w:val="auto"/>
          <w:sz w:val="24"/>
          <w:szCs w:val="24"/>
        </w:rPr>
        <w:tab/>
      </w:r>
    </w:p>
    <w:p w14:paraId="46A49C32" w14:textId="77777777" w:rsidR="001D0E5F" w:rsidRPr="00AD2A4A" w:rsidRDefault="001D0E5F" w:rsidP="00AD2A4A">
      <w:pPr>
        <w:spacing w:after="0" w:line="259" w:lineRule="auto"/>
        <w:ind w:left="26" w:firstLine="0"/>
        <w:jc w:val="both"/>
        <w:rPr>
          <w:rFonts w:ascii="Times New Roman" w:hAnsi="Times New Roman" w:cs="Times New Roman"/>
          <w:color w:val="auto"/>
          <w:sz w:val="24"/>
          <w:szCs w:val="24"/>
        </w:rPr>
      </w:pPr>
    </w:p>
    <w:p w14:paraId="340908BA" w14:textId="77777777" w:rsidR="001D0E5F" w:rsidRPr="00AD2A4A" w:rsidRDefault="00662EA8" w:rsidP="00AD2A4A">
      <w:pPr>
        <w:spacing w:after="21" w:line="259" w:lineRule="auto"/>
        <w:ind w:left="21"/>
        <w:jc w:val="both"/>
        <w:rPr>
          <w:rFonts w:ascii="Times New Roman" w:hAnsi="Times New Roman" w:cs="Times New Roman"/>
          <w:color w:val="auto"/>
          <w:sz w:val="24"/>
          <w:szCs w:val="24"/>
        </w:rPr>
      </w:pPr>
      <w:r>
        <w:rPr>
          <w:rFonts w:ascii="Times New Roman" w:hAnsi="Times New Roman" w:cs="Times New Roman"/>
          <w:b/>
          <w:color w:val="auto"/>
          <w:sz w:val="24"/>
          <w:szCs w:val="24"/>
        </w:rPr>
        <w:t>Правила</w:t>
      </w:r>
    </w:p>
    <w:p w14:paraId="59A083E3" w14:textId="77777777" w:rsidR="001D0E5F" w:rsidRPr="00AD2A4A" w:rsidRDefault="0051335E" w:rsidP="00AD2A4A">
      <w:pPr>
        <w:spacing w:after="21" w:line="259" w:lineRule="auto"/>
        <w:ind w:left="21"/>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предоставления и</w:t>
      </w:r>
      <w:r w:rsidR="002E1CA2" w:rsidRPr="00AD2A4A">
        <w:rPr>
          <w:rFonts w:ascii="Times New Roman" w:hAnsi="Times New Roman" w:cs="Times New Roman"/>
          <w:b/>
          <w:color w:val="auto"/>
          <w:sz w:val="24"/>
          <w:szCs w:val="24"/>
        </w:rPr>
        <w:t xml:space="preserve"> использования банковских карт</w:t>
      </w:r>
    </w:p>
    <w:p w14:paraId="7DF07DC4" w14:textId="77777777" w:rsidR="001D0E5F" w:rsidRPr="00AD2A4A" w:rsidRDefault="002E1CA2" w:rsidP="00AD2A4A">
      <w:pPr>
        <w:spacing w:after="21" w:line="259" w:lineRule="auto"/>
        <w:ind w:left="21"/>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ЦМР</w:t>
      </w:r>
      <w:r w:rsidR="0051335E" w:rsidRPr="00AD2A4A">
        <w:rPr>
          <w:rFonts w:ascii="Times New Roman" w:hAnsi="Times New Roman" w:cs="Times New Roman"/>
          <w:b/>
          <w:color w:val="auto"/>
          <w:sz w:val="24"/>
          <w:szCs w:val="24"/>
        </w:rPr>
        <w:t>Банк</w:t>
      </w:r>
      <w:r w:rsidRPr="00AD2A4A">
        <w:rPr>
          <w:rFonts w:ascii="Times New Roman" w:hAnsi="Times New Roman" w:cs="Times New Roman"/>
          <w:b/>
          <w:color w:val="auto"/>
          <w:sz w:val="24"/>
          <w:szCs w:val="24"/>
        </w:rPr>
        <w:t xml:space="preserve"> </w:t>
      </w:r>
      <w:r w:rsidR="0051335E" w:rsidRPr="00AD2A4A">
        <w:rPr>
          <w:rFonts w:ascii="Times New Roman" w:hAnsi="Times New Roman" w:cs="Times New Roman"/>
          <w:b/>
          <w:color w:val="auto"/>
          <w:sz w:val="24"/>
          <w:szCs w:val="24"/>
        </w:rPr>
        <w:t>(</w:t>
      </w:r>
      <w:r w:rsidRPr="00AD2A4A">
        <w:rPr>
          <w:rFonts w:ascii="Times New Roman" w:hAnsi="Times New Roman" w:cs="Times New Roman"/>
          <w:b/>
          <w:color w:val="auto"/>
          <w:sz w:val="24"/>
          <w:szCs w:val="24"/>
        </w:rPr>
        <w:t>ОО</w:t>
      </w:r>
      <w:r w:rsidR="0051335E" w:rsidRPr="00AD2A4A">
        <w:rPr>
          <w:rFonts w:ascii="Times New Roman" w:hAnsi="Times New Roman" w:cs="Times New Roman"/>
          <w:b/>
          <w:color w:val="auto"/>
          <w:sz w:val="24"/>
          <w:szCs w:val="24"/>
        </w:rPr>
        <w:t>О)</w:t>
      </w:r>
      <w:r w:rsidR="0051335E" w:rsidRPr="00AD2A4A">
        <w:rPr>
          <w:rFonts w:ascii="Times New Roman" w:hAnsi="Times New Roman" w:cs="Times New Roman"/>
          <w:color w:val="auto"/>
          <w:sz w:val="24"/>
          <w:szCs w:val="24"/>
        </w:rPr>
        <w:br w:type="page"/>
      </w:r>
    </w:p>
    <w:p w14:paraId="0E15D466" w14:textId="77777777" w:rsidR="001D0E5F" w:rsidRPr="00AD2A4A" w:rsidRDefault="0051335E" w:rsidP="00AD2A4A">
      <w:pPr>
        <w:spacing w:after="10"/>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lastRenderedPageBreak/>
        <w:t xml:space="preserve">Настоящие «Правила предоставления и использования банковских карт </w:t>
      </w:r>
      <w:r w:rsidR="00AD2A4A" w:rsidRPr="00AD2A4A">
        <w:rPr>
          <w:rFonts w:ascii="Times New Roman" w:hAnsi="Times New Roman" w:cs="Times New Roman"/>
          <w:color w:val="auto"/>
          <w:sz w:val="24"/>
          <w:szCs w:val="24"/>
        </w:rPr>
        <w:t>ЦМР</w:t>
      </w:r>
      <w:r w:rsidRPr="00AD2A4A">
        <w:rPr>
          <w:rFonts w:ascii="Times New Roman" w:hAnsi="Times New Roman" w:cs="Times New Roman"/>
          <w:color w:val="auto"/>
          <w:sz w:val="24"/>
          <w:szCs w:val="24"/>
        </w:rPr>
        <w:t>Банк</w:t>
      </w:r>
      <w:r w:rsidR="00AD2A4A" w:rsidRPr="00AD2A4A">
        <w:rPr>
          <w:rFonts w:ascii="Times New Roman" w:hAnsi="Times New Roman" w:cs="Times New Roman"/>
          <w:color w:val="auto"/>
          <w:sz w:val="24"/>
          <w:szCs w:val="24"/>
        </w:rPr>
        <w:t xml:space="preserve"> (ООО) </w:t>
      </w:r>
      <w:r w:rsidRPr="00AD2A4A">
        <w:rPr>
          <w:rFonts w:ascii="Times New Roman" w:hAnsi="Times New Roman" w:cs="Times New Roman"/>
          <w:color w:val="auto"/>
          <w:sz w:val="24"/>
          <w:szCs w:val="24"/>
        </w:rPr>
        <w:t>(далее – Правила) определяют условия открытия и ведения Карточного счета Клиента в Банке, устанавливают порядок предоставления, обслуживания карт и пользования картами, эмитируемыми Банком для физических лиц, регулируют отношения, возникающие в связи с этим между Клиент</w:t>
      </w:r>
      <w:r w:rsidR="00AD2A4A">
        <w:rPr>
          <w:rFonts w:ascii="Times New Roman" w:hAnsi="Times New Roman" w:cs="Times New Roman"/>
          <w:color w:val="auto"/>
          <w:sz w:val="24"/>
          <w:szCs w:val="24"/>
        </w:rPr>
        <w:t>ом (в т.ч. Держателем) и Банком</w:t>
      </w:r>
      <w:r w:rsidRPr="00AD2A4A">
        <w:rPr>
          <w:rFonts w:ascii="Times New Roman" w:hAnsi="Times New Roman" w:cs="Times New Roman"/>
          <w:color w:val="auto"/>
          <w:sz w:val="24"/>
          <w:szCs w:val="24"/>
        </w:rPr>
        <w:t>.</w:t>
      </w:r>
    </w:p>
    <w:p w14:paraId="7681FAD5"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Действие настоящих Правил распространяется на Клиентов, в том числе, на физ</w:t>
      </w:r>
      <w:r w:rsidR="00AD2A4A">
        <w:rPr>
          <w:rFonts w:ascii="Times New Roman" w:hAnsi="Times New Roman" w:cs="Times New Roman"/>
          <w:color w:val="auto"/>
          <w:sz w:val="24"/>
          <w:szCs w:val="24"/>
        </w:rPr>
        <w:t xml:space="preserve">ических лиц, присоединившихся к </w:t>
      </w:r>
      <w:r w:rsidRPr="00AD2A4A">
        <w:rPr>
          <w:rFonts w:ascii="Times New Roman" w:hAnsi="Times New Roman" w:cs="Times New Roman"/>
          <w:color w:val="auto"/>
          <w:sz w:val="24"/>
          <w:szCs w:val="24"/>
        </w:rPr>
        <w:t xml:space="preserve">«Правилам банковского обслуживания физических лиц в </w:t>
      </w:r>
      <w:r w:rsidR="00AD2A4A" w:rsidRPr="00AD2A4A">
        <w:rPr>
          <w:rFonts w:ascii="Times New Roman" w:hAnsi="Times New Roman" w:cs="Times New Roman"/>
          <w:color w:val="auto"/>
          <w:sz w:val="24"/>
          <w:szCs w:val="24"/>
        </w:rPr>
        <w:t>ЦМРБанк (ООО)</w:t>
      </w:r>
      <w:r w:rsidR="00AD2A4A">
        <w:rPr>
          <w:rFonts w:ascii="Times New Roman" w:hAnsi="Times New Roman" w:cs="Times New Roman"/>
          <w:color w:val="auto"/>
          <w:sz w:val="24"/>
          <w:szCs w:val="24"/>
        </w:rPr>
        <w:t>.</w:t>
      </w:r>
    </w:p>
    <w:p w14:paraId="7380BCE7"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Присоединение Клиентов к новой редакции Правил осуществляется в порядке, установленном </w:t>
      </w:r>
      <w:r w:rsidRPr="000C5064">
        <w:rPr>
          <w:rFonts w:ascii="Times New Roman" w:hAnsi="Times New Roman" w:cs="Times New Roman"/>
          <w:color w:val="auto"/>
          <w:sz w:val="24"/>
          <w:szCs w:val="24"/>
        </w:rPr>
        <w:t xml:space="preserve">пунктом </w:t>
      </w:r>
      <w:r w:rsidR="000C5064" w:rsidRPr="000C5064">
        <w:rPr>
          <w:rFonts w:ascii="Times New Roman" w:hAnsi="Times New Roman" w:cs="Times New Roman"/>
          <w:color w:val="auto"/>
          <w:sz w:val="24"/>
          <w:szCs w:val="24"/>
        </w:rPr>
        <w:t>7</w:t>
      </w:r>
      <w:r w:rsidRPr="000C5064">
        <w:rPr>
          <w:rFonts w:ascii="Times New Roman" w:hAnsi="Times New Roman" w:cs="Times New Roman"/>
          <w:color w:val="auto"/>
          <w:sz w:val="24"/>
          <w:szCs w:val="24"/>
        </w:rPr>
        <w:t>.4</w:t>
      </w:r>
      <w:r w:rsidR="004A0A14" w:rsidRPr="000C5064">
        <w:rPr>
          <w:rFonts w:ascii="Times New Roman" w:hAnsi="Times New Roman" w:cs="Times New Roman"/>
          <w:color w:val="auto"/>
          <w:sz w:val="24"/>
          <w:szCs w:val="24"/>
        </w:rPr>
        <w:t xml:space="preserve"> настоящих Правил.</w:t>
      </w:r>
    </w:p>
    <w:p w14:paraId="2CDBF01E" w14:textId="6EF21D39" w:rsidR="001D0E5F" w:rsidRPr="00AD2A4A" w:rsidRDefault="0051335E" w:rsidP="00F86FCF">
      <w:pPr>
        <w:numPr>
          <w:ilvl w:val="0"/>
          <w:numId w:val="1"/>
        </w:numPr>
        <w:spacing w:after="133" w:line="265" w:lineRule="auto"/>
        <w:ind w:left="577" w:right="143"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Используемые термины и сокращения.</w:t>
      </w:r>
    </w:p>
    <w:p w14:paraId="0C976EAA" w14:textId="77777777" w:rsidR="001D0E5F" w:rsidRPr="00AD2A4A" w:rsidRDefault="0051335E" w:rsidP="00F86FCF">
      <w:pPr>
        <w:numPr>
          <w:ilvl w:val="1"/>
          <w:numId w:val="1"/>
        </w:numPr>
        <w:ind w:left="57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Авторизация</w:t>
      </w:r>
      <w:r w:rsidRPr="00662EA8">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 разрешение, предоставляемое Банком для проведения Операции с использованием Карты или ее реквизитов. Запрос Авторизации производится с целью определения д</w:t>
      </w:r>
      <w:r w:rsidR="00662EA8">
        <w:rPr>
          <w:rFonts w:ascii="Times New Roman" w:hAnsi="Times New Roman" w:cs="Times New Roman"/>
          <w:color w:val="auto"/>
          <w:sz w:val="24"/>
          <w:szCs w:val="24"/>
        </w:rPr>
        <w:t>остаточности на Карточном счете</w:t>
      </w:r>
      <w:r w:rsidRPr="00AD2A4A">
        <w:rPr>
          <w:rFonts w:ascii="Times New Roman" w:hAnsi="Times New Roman" w:cs="Times New Roman"/>
          <w:color w:val="auto"/>
          <w:sz w:val="24"/>
          <w:szCs w:val="24"/>
        </w:rPr>
        <w:t xml:space="preserve"> денежных средств, необх</w:t>
      </w:r>
      <w:r w:rsidR="00662EA8">
        <w:rPr>
          <w:rFonts w:ascii="Times New Roman" w:hAnsi="Times New Roman" w:cs="Times New Roman"/>
          <w:color w:val="auto"/>
          <w:sz w:val="24"/>
          <w:szCs w:val="24"/>
        </w:rPr>
        <w:t>одимых для совершения Операции.</w:t>
      </w:r>
    </w:p>
    <w:p w14:paraId="287D3957" w14:textId="77777777" w:rsidR="001D0E5F" w:rsidRPr="00AD2A4A" w:rsidRDefault="0051335E" w:rsidP="00F86FCF">
      <w:pPr>
        <w:numPr>
          <w:ilvl w:val="1"/>
          <w:numId w:val="1"/>
        </w:numPr>
        <w:ind w:left="57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Аутентификация</w:t>
      </w:r>
      <w:r w:rsidRPr="00662EA8">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 процедура проверки принадлежности физическому лицу предъявленного им Идентификато</w:t>
      </w:r>
      <w:r w:rsidR="00662EA8">
        <w:rPr>
          <w:rFonts w:ascii="Times New Roman" w:hAnsi="Times New Roman" w:cs="Times New Roman"/>
          <w:color w:val="auto"/>
          <w:sz w:val="24"/>
          <w:szCs w:val="24"/>
        </w:rPr>
        <w:t>ра (подтверждение подлинности).</w:t>
      </w:r>
    </w:p>
    <w:p w14:paraId="670D8051" w14:textId="77777777" w:rsidR="001D0E5F" w:rsidRPr="00AD2A4A" w:rsidRDefault="0051335E" w:rsidP="00F86FCF">
      <w:pPr>
        <w:numPr>
          <w:ilvl w:val="1"/>
          <w:numId w:val="1"/>
        </w:numPr>
        <w:ind w:left="57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Банк</w:t>
      </w:r>
      <w:r w:rsidRPr="00AD2A4A">
        <w:rPr>
          <w:rFonts w:ascii="Times New Roman" w:hAnsi="Times New Roman" w:cs="Times New Roman"/>
          <w:color w:val="auto"/>
          <w:sz w:val="24"/>
          <w:szCs w:val="24"/>
        </w:rPr>
        <w:t xml:space="preserve"> – </w:t>
      </w:r>
      <w:r w:rsidR="00662EA8">
        <w:rPr>
          <w:rFonts w:ascii="Times New Roman" w:hAnsi="Times New Roman" w:cs="Times New Roman"/>
          <w:color w:val="auto"/>
          <w:sz w:val="24"/>
          <w:szCs w:val="24"/>
        </w:rPr>
        <w:t>ЦМРБанк</w:t>
      </w:r>
      <w:r w:rsidRPr="00AD2A4A">
        <w:rPr>
          <w:rFonts w:ascii="Times New Roman" w:hAnsi="Times New Roman" w:cs="Times New Roman"/>
          <w:color w:val="auto"/>
          <w:sz w:val="24"/>
          <w:szCs w:val="24"/>
        </w:rPr>
        <w:t xml:space="preserve"> (общество</w:t>
      </w:r>
      <w:r w:rsidR="00662EA8">
        <w:rPr>
          <w:rFonts w:ascii="Times New Roman" w:hAnsi="Times New Roman" w:cs="Times New Roman"/>
          <w:color w:val="auto"/>
          <w:sz w:val="24"/>
          <w:szCs w:val="24"/>
        </w:rPr>
        <w:t xml:space="preserve"> с ограниченной ответственностью).</w:t>
      </w:r>
    </w:p>
    <w:p w14:paraId="0C0088BB" w14:textId="77777777" w:rsidR="001D0E5F" w:rsidRPr="00AD2A4A" w:rsidRDefault="0051335E" w:rsidP="00F86FCF">
      <w:pPr>
        <w:numPr>
          <w:ilvl w:val="1"/>
          <w:numId w:val="1"/>
        </w:numPr>
        <w:ind w:left="57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Бесконтактная карта</w:t>
      </w:r>
      <w:r w:rsidRPr="00AD2A4A">
        <w:rPr>
          <w:rFonts w:ascii="Times New Roman" w:hAnsi="Times New Roman" w:cs="Times New Roman"/>
          <w:color w:val="auto"/>
          <w:sz w:val="24"/>
          <w:szCs w:val="24"/>
        </w:rPr>
        <w:t xml:space="preserve"> </w:t>
      </w:r>
      <w:r w:rsidRPr="00AD2A4A">
        <w:rPr>
          <w:rFonts w:ascii="Times New Roman" w:hAnsi="Times New Roman" w:cs="Times New Roman"/>
          <w:i/>
          <w:color w:val="auto"/>
          <w:sz w:val="24"/>
          <w:szCs w:val="24"/>
        </w:rPr>
        <w:t>–</w:t>
      </w:r>
      <w:r w:rsidR="00942902">
        <w:rPr>
          <w:rFonts w:ascii="Times New Roman" w:hAnsi="Times New Roman" w:cs="Times New Roman"/>
          <w:i/>
          <w:color w:val="auto"/>
          <w:sz w:val="24"/>
          <w:szCs w:val="24"/>
        </w:rPr>
        <w:t xml:space="preserve"> </w:t>
      </w:r>
      <w:r w:rsidRPr="00AD2A4A">
        <w:rPr>
          <w:rFonts w:ascii="Times New Roman" w:hAnsi="Times New Roman" w:cs="Times New Roman"/>
          <w:color w:val="auto"/>
          <w:sz w:val="24"/>
          <w:szCs w:val="24"/>
        </w:rPr>
        <w:t>Карта Платежной системы Мир с технологией бесконтактной оплаты – Карта с чипом и антенной, которая имеет два интерфейса для обслуживания: контактный интерфейс, который работает посредством считывания данных с чипа карты ридером терминала, с использованием которого совершается Операция, и бесконтактный интерфейс, который позволяет передавать данные, записанные на чип, с помощью антенны и без соприкосновения непосредственно с терминалом, с использованием которого совер</w:t>
      </w:r>
      <w:r w:rsidR="00662EA8">
        <w:rPr>
          <w:rFonts w:ascii="Times New Roman" w:hAnsi="Times New Roman" w:cs="Times New Roman"/>
          <w:color w:val="auto"/>
          <w:sz w:val="24"/>
          <w:szCs w:val="24"/>
        </w:rPr>
        <w:t>шается Операция.</w:t>
      </w:r>
    </w:p>
    <w:p w14:paraId="50836489" w14:textId="4FDBD2C0" w:rsidR="001D0E5F" w:rsidRPr="00056C56" w:rsidRDefault="0051335E" w:rsidP="00056C56">
      <w:pPr>
        <w:pStyle w:val="a3"/>
        <w:numPr>
          <w:ilvl w:val="1"/>
          <w:numId w:val="1"/>
        </w:numPr>
        <w:ind w:hanging="578"/>
        <w:jc w:val="both"/>
        <w:rPr>
          <w:rFonts w:ascii="Times New Roman" w:hAnsi="Times New Roman" w:cs="Times New Roman"/>
          <w:color w:val="auto"/>
          <w:sz w:val="24"/>
          <w:szCs w:val="24"/>
        </w:rPr>
      </w:pPr>
      <w:r w:rsidRPr="00056C56">
        <w:rPr>
          <w:rFonts w:ascii="Times New Roman" w:hAnsi="Times New Roman" w:cs="Times New Roman"/>
          <w:b/>
          <w:color w:val="auto"/>
          <w:sz w:val="24"/>
          <w:szCs w:val="24"/>
        </w:rPr>
        <w:t>Бесконтактная операция</w:t>
      </w:r>
      <w:r w:rsidR="00056C56" w:rsidRPr="00056C56">
        <w:rPr>
          <w:rFonts w:ascii="Times New Roman" w:hAnsi="Times New Roman" w:cs="Times New Roman"/>
          <w:color w:val="auto"/>
          <w:sz w:val="24"/>
          <w:szCs w:val="24"/>
        </w:rPr>
        <w:t xml:space="preserve"> – с</w:t>
      </w:r>
      <w:r w:rsidRPr="00056C56">
        <w:rPr>
          <w:rFonts w:ascii="Times New Roman" w:hAnsi="Times New Roman" w:cs="Times New Roman"/>
          <w:color w:val="auto"/>
          <w:sz w:val="24"/>
          <w:szCs w:val="24"/>
        </w:rPr>
        <w:t>пособ совершения Операций с использованием Карточного токена в устройствах, поддерживающих технологию NFC (банкоматы Банка, иных кредитных организаций, терминалы самообслуживания и проч.), путем близкого поднесения Мобильного устройства, поддерживающего технологию NFC, к считывающему терминалу без физического к</w:t>
      </w:r>
      <w:r w:rsidR="00717DC8" w:rsidRPr="00056C56">
        <w:rPr>
          <w:rFonts w:ascii="Times New Roman" w:hAnsi="Times New Roman" w:cs="Times New Roman"/>
          <w:color w:val="auto"/>
          <w:sz w:val="24"/>
          <w:szCs w:val="24"/>
        </w:rPr>
        <w:t>онтакта с указанным терминалом.</w:t>
      </w:r>
    </w:p>
    <w:p w14:paraId="5BB4BCF3" w14:textId="77777777" w:rsidR="001D0E5F" w:rsidRPr="00AD2A4A" w:rsidRDefault="0051335E" w:rsidP="00F86FCF">
      <w:pPr>
        <w:numPr>
          <w:ilvl w:val="1"/>
          <w:numId w:val="1"/>
        </w:numPr>
        <w:ind w:left="57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Блокировка карты</w:t>
      </w:r>
      <w:r w:rsidRPr="00AD2A4A">
        <w:rPr>
          <w:rFonts w:ascii="Times New Roman" w:hAnsi="Times New Roman" w:cs="Times New Roman"/>
          <w:color w:val="auto"/>
          <w:sz w:val="24"/>
          <w:szCs w:val="24"/>
        </w:rPr>
        <w:t xml:space="preserve"> – приостановление проведения операций по Счету с использованием Карты или ее реквизито</w:t>
      </w:r>
      <w:r w:rsidR="00717DC8">
        <w:rPr>
          <w:rFonts w:ascii="Times New Roman" w:hAnsi="Times New Roman" w:cs="Times New Roman"/>
          <w:color w:val="auto"/>
          <w:sz w:val="24"/>
          <w:szCs w:val="24"/>
        </w:rPr>
        <w:t>в.</w:t>
      </w:r>
    </w:p>
    <w:p w14:paraId="3FC1A6AC" w14:textId="77777777" w:rsidR="00717DC8" w:rsidRDefault="0051335E" w:rsidP="00F86FCF">
      <w:pPr>
        <w:numPr>
          <w:ilvl w:val="1"/>
          <w:numId w:val="1"/>
        </w:numPr>
        <w:ind w:left="57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Бюджетная выплата</w:t>
      </w:r>
      <w:r w:rsidRPr="00AD2A4A">
        <w:rPr>
          <w:rFonts w:ascii="Times New Roman" w:hAnsi="Times New Roman" w:cs="Times New Roman"/>
          <w:color w:val="auto"/>
          <w:sz w:val="24"/>
          <w:szCs w:val="24"/>
        </w:rPr>
        <w:t xml:space="preserve"> – безналичное поступление денежных средств Клиенту за счет средств бюджетов бюджетной системы Российской Федерации, предусмотренное частями 5.5 и 5.6 статьи 30.5 Федерального закона от 27.06.2011 №</w:t>
      </w:r>
      <w:r w:rsidR="00717DC8">
        <w:rPr>
          <w:rFonts w:ascii="Times New Roman" w:hAnsi="Times New Roman" w:cs="Times New Roman"/>
          <w:color w:val="auto"/>
          <w:sz w:val="24"/>
          <w:szCs w:val="24"/>
        </w:rPr>
        <w:t> </w:t>
      </w:r>
      <w:r w:rsidRPr="00AD2A4A">
        <w:rPr>
          <w:rFonts w:ascii="Times New Roman" w:hAnsi="Times New Roman" w:cs="Times New Roman"/>
          <w:color w:val="auto"/>
          <w:sz w:val="24"/>
          <w:szCs w:val="24"/>
        </w:rPr>
        <w:t>161-ФЗ «О национальной платежной системе», при котором в поступившем в Банк расчетном документе содержится соответствующий код выплат</w:t>
      </w:r>
      <w:r w:rsidR="00717DC8">
        <w:rPr>
          <w:rFonts w:ascii="Times New Roman" w:hAnsi="Times New Roman" w:cs="Times New Roman"/>
          <w:color w:val="auto"/>
          <w:sz w:val="24"/>
          <w:szCs w:val="24"/>
        </w:rPr>
        <w:t>ы, установленный Банком России.</w:t>
      </w:r>
    </w:p>
    <w:p w14:paraId="0323D9A6" w14:textId="77777777" w:rsidR="001D0E5F" w:rsidRPr="00717DC8" w:rsidRDefault="0051335E" w:rsidP="00F86FCF">
      <w:pPr>
        <w:pStyle w:val="a3"/>
        <w:numPr>
          <w:ilvl w:val="1"/>
          <w:numId w:val="1"/>
        </w:numPr>
        <w:ind w:left="567" w:right="15" w:hanging="567"/>
        <w:jc w:val="both"/>
        <w:rPr>
          <w:rFonts w:ascii="Times New Roman" w:hAnsi="Times New Roman" w:cs="Times New Roman"/>
          <w:color w:val="auto"/>
          <w:sz w:val="24"/>
          <w:szCs w:val="24"/>
        </w:rPr>
      </w:pPr>
      <w:r w:rsidRPr="00717DC8">
        <w:rPr>
          <w:rFonts w:ascii="Times New Roman" w:hAnsi="Times New Roman" w:cs="Times New Roman"/>
          <w:b/>
          <w:color w:val="auto"/>
          <w:sz w:val="24"/>
          <w:szCs w:val="24"/>
        </w:rPr>
        <w:t>Дата обработки расчетных документов</w:t>
      </w:r>
      <w:r w:rsidRPr="00717DC8">
        <w:rPr>
          <w:rFonts w:ascii="Times New Roman" w:hAnsi="Times New Roman" w:cs="Times New Roman"/>
          <w:color w:val="auto"/>
          <w:sz w:val="24"/>
          <w:szCs w:val="24"/>
        </w:rPr>
        <w:t xml:space="preserve"> – дата и время обработки в Платежной системе либо процессинговом центре Банка Документов, подтверждающих совершение операций с использованием Карты или ее реквизитов; может отличать</w:t>
      </w:r>
      <w:r w:rsidR="00717DC8">
        <w:rPr>
          <w:rFonts w:ascii="Times New Roman" w:hAnsi="Times New Roman" w:cs="Times New Roman"/>
          <w:color w:val="auto"/>
          <w:sz w:val="24"/>
          <w:szCs w:val="24"/>
        </w:rPr>
        <w:t>ся от Даты совершения операции.</w:t>
      </w:r>
    </w:p>
    <w:p w14:paraId="11615B85" w14:textId="77777777" w:rsidR="001D0E5F" w:rsidRPr="00AD2A4A" w:rsidRDefault="0051335E" w:rsidP="00F86FCF">
      <w:pPr>
        <w:numPr>
          <w:ilvl w:val="1"/>
          <w:numId w:val="1"/>
        </w:numPr>
        <w:ind w:left="57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Дата совершения Операции</w:t>
      </w:r>
      <w:r w:rsidRPr="00AD2A4A">
        <w:rPr>
          <w:rFonts w:ascii="Times New Roman" w:hAnsi="Times New Roman" w:cs="Times New Roman"/>
          <w:color w:val="auto"/>
          <w:sz w:val="24"/>
          <w:szCs w:val="24"/>
        </w:rPr>
        <w:t xml:space="preserve"> – дата и время получения Банком Документа и/или дата и время проведения авторизационного запроса для совершения Операции оплаты товаров (работ, услуг, результатов интеллектуальной деятельности), получения наличных и получения на него подтверждения от Банка; может отличаться от Даты </w:t>
      </w:r>
      <w:r w:rsidR="00CE4C4F">
        <w:rPr>
          <w:rFonts w:ascii="Times New Roman" w:hAnsi="Times New Roman" w:cs="Times New Roman"/>
          <w:color w:val="auto"/>
          <w:sz w:val="24"/>
          <w:szCs w:val="24"/>
        </w:rPr>
        <w:t>обработки расчетных документов.</w:t>
      </w:r>
    </w:p>
    <w:p w14:paraId="5F00C938" w14:textId="77777777" w:rsidR="001D0E5F" w:rsidRPr="00AD2A4A" w:rsidRDefault="0051335E" w:rsidP="00F86FCF">
      <w:pPr>
        <w:numPr>
          <w:ilvl w:val="1"/>
          <w:numId w:val="1"/>
        </w:numPr>
        <w:ind w:left="57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Дата списания средств со счета</w:t>
      </w:r>
      <w:r w:rsidRPr="009774CE">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 xml:space="preserve">– дата и время фактического списания суммы Операции с Карточного счета, открытого в Банке; может отличаться от Даты совершения операции и Даты </w:t>
      </w:r>
      <w:r w:rsidR="00CE4C4F">
        <w:rPr>
          <w:rFonts w:ascii="Times New Roman" w:hAnsi="Times New Roman" w:cs="Times New Roman"/>
          <w:color w:val="auto"/>
          <w:sz w:val="24"/>
          <w:szCs w:val="24"/>
        </w:rPr>
        <w:t>обработки расчетных документов.</w:t>
      </w:r>
    </w:p>
    <w:p w14:paraId="3C345A43" w14:textId="77777777" w:rsidR="001D0E5F" w:rsidRPr="00AD2A4A" w:rsidRDefault="0051335E" w:rsidP="00F86FCF">
      <w:pPr>
        <w:numPr>
          <w:ilvl w:val="1"/>
          <w:numId w:val="1"/>
        </w:numPr>
        <w:ind w:left="57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Держатель</w:t>
      </w:r>
      <w:r w:rsidRPr="00AD2A4A">
        <w:rPr>
          <w:rFonts w:ascii="Times New Roman" w:hAnsi="Times New Roman" w:cs="Times New Roman"/>
          <w:color w:val="auto"/>
          <w:sz w:val="24"/>
          <w:szCs w:val="24"/>
        </w:rPr>
        <w:t xml:space="preserve"> – физическое лицо, на чье имя по Заявлению Клиента оформлена Карта, чье имя нанесено на лицевой стороне Карты (за исключением Карт, на которых имя Держателя не указывается) и чей образец подписи указан </w:t>
      </w:r>
      <w:r w:rsidR="00CE4C4F">
        <w:rPr>
          <w:rFonts w:ascii="Times New Roman" w:hAnsi="Times New Roman" w:cs="Times New Roman"/>
          <w:color w:val="auto"/>
          <w:sz w:val="24"/>
          <w:szCs w:val="24"/>
        </w:rPr>
        <w:t>на оборотной стороне Карты.</w:t>
      </w:r>
    </w:p>
    <w:p w14:paraId="3F778BEA" w14:textId="3C241A21" w:rsidR="001D0E5F" w:rsidRPr="00AD2A4A" w:rsidRDefault="0051335E" w:rsidP="00F86FCF">
      <w:pPr>
        <w:numPr>
          <w:ilvl w:val="1"/>
          <w:numId w:val="1"/>
        </w:numPr>
        <w:ind w:left="57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Доверенный номер телефона</w:t>
      </w:r>
      <w:r w:rsidRPr="00AD2A4A">
        <w:rPr>
          <w:rFonts w:ascii="Times New Roman" w:hAnsi="Times New Roman" w:cs="Times New Roman"/>
          <w:color w:val="auto"/>
          <w:sz w:val="24"/>
          <w:szCs w:val="24"/>
        </w:rPr>
        <w:t xml:space="preserve"> – сообщенный Клиентом Банку на основании заявления, составленного по форме Банка, номер мобильного телефона Клиента, используемый в целях направления Банком Клиенту SMS-сообщений по Договору, кодов 3D-Secure, юридически значимых сообщений, а также для направления Банком Клиенту кодов/паролей иных средств подтверждения, сообщений/уведомлений, установленных ДБО (если такой договор заключен между Сторонами</w:t>
      </w:r>
      <w:r w:rsidR="00CE4C4F">
        <w:rPr>
          <w:rFonts w:ascii="Times New Roman" w:hAnsi="Times New Roman" w:cs="Times New Roman"/>
          <w:color w:val="auto"/>
          <w:sz w:val="24"/>
          <w:szCs w:val="24"/>
        </w:rPr>
        <w:t>).</w:t>
      </w:r>
    </w:p>
    <w:p w14:paraId="683F6619" w14:textId="77777777" w:rsidR="001D0E5F" w:rsidRPr="00AD2A4A" w:rsidRDefault="0051335E" w:rsidP="009774CE">
      <w:pPr>
        <w:numPr>
          <w:ilvl w:val="1"/>
          <w:numId w:val="1"/>
        </w:numPr>
        <w:spacing w:after="0" w:line="264" w:lineRule="auto"/>
        <w:ind w:right="17" w:hanging="567"/>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Договор</w:t>
      </w:r>
      <w:r w:rsidRPr="00AD2A4A">
        <w:rPr>
          <w:rFonts w:ascii="Times New Roman" w:hAnsi="Times New Roman" w:cs="Times New Roman"/>
          <w:color w:val="auto"/>
          <w:sz w:val="24"/>
          <w:szCs w:val="24"/>
        </w:rPr>
        <w:t>:</w:t>
      </w:r>
    </w:p>
    <w:p w14:paraId="633CC1F8" w14:textId="390E328D" w:rsidR="00C87B86" w:rsidRDefault="006D4848" w:rsidP="00C96939">
      <w:pPr>
        <w:pStyle w:val="a3"/>
        <w:numPr>
          <w:ilvl w:val="0"/>
          <w:numId w:val="10"/>
        </w:numPr>
        <w:spacing w:after="15"/>
        <w:ind w:left="993" w:right="15" w:hanging="425"/>
        <w:jc w:val="both"/>
        <w:rPr>
          <w:rFonts w:ascii="Times New Roman" w:hAnsi="Times New Roman" w:cs="Times New Roman"/>
          <w:color w:val="auto"/>
          <w:sz w:val="24"/>
          <w:szCs w:val="24"/>
        </w:rPr>
      </w:pPr>
      <w:r w:rsidRPr="00C87B86">
        <w:rPr>
          <w:rFonts w:ascii="Times New Roman" w:hAnsi="Times New Roman" w:cs="Times New Roman"/>
          <w:color w:val="auto"/>
          <w:sz w:val="24"/>
          <w:szCs w:val="24"/>
        </w:rPr>
        <w:t>оформленны</w:t>
      </w:r>
      <w:r>
        <w:rPr>
          <w:rFonts w:ascii="Times New Roman" w:hAnsi="Times New Roman" w:cs="Times New Roman"/>
          <w:color w:val="auto"/>
          <w:sz w:val="24"/>
          <w:szCs w:val="24"/>
        </w:rPr>
        <w:t>й</w:t>
      </w:r>
      <w:r w:rsidRPr="00C87B86">
        <w:rPr>
          <w:rFonts w:ascii="Times New Roman" w:hAnsi="Times New Roman" w:cs="Times New Roman"/>
          <w:color w:val="auto"/>
          <w:sz w:val="24"/>
          <w:szCs w:val="24"/>
        </w:rPr>
        <w:t xml:space="preserve"> </w:t>
      </w:r>
      <w:r w:rsidR="0051335E" w:rsidRPr="00C87B86">
        <w:rPr>
          <w:rFonts w:ascii="Times New Roman" w:hAnsi="Times New Roman" w:cs="Times New Roman"/>
          <w:color w:val="auto"/>
          <w:sz w:val="24"/>
          <w:szCs w:val="24"/>
        </w:rPr>
        <w:t>вне Д</w:t>
      </w:r>
      <w:r w:rsidR="00C87B86" w:rsidRPr="00C87B86">
        <w:rPr>
          <w:rFonts w:ascii="Times New Roman" w:hAnsi="Times New Roman" w:cs="Times New Roman"/>
          <w:color w:val="auto"/>
          <w:sz w:val="24"/>
          <w:szCs w:val="24"/>
        </w:rPr>
        <w:t>Б</w:t>
      </w:r>
      <w:r w:rsidR="0051335E" w:rsidRPr="00C87B86">
        <w:rPr>
          <w:rFonts w:ascii="Times New Roman" w:hAnsi="Times New Roman" w:cs="Times New Roman"/>
          <w:color w:val="auto"/>
          <w:sz w:val="24"/>
          <w:szCs w:val="24"/>
        </w:rPr>
        <w:t>О – договор о предоставлении и испо</w:t>
      </w:r>
      <w:r w:rsidR="00C87B86" w:rsidRPr="00C87B86">
        <w:rPr>
          <w:rFonts w:ascii="Times New Roman" w:hAnsi="Times New Roman" w:cs="Times New Roman"/>
          <w:color w:val="auto"/>
          <w:sz w:val="24"/>
          <w:szCs w:val="24"/>
        </w:rPr>
        <w:t xml:space="preserve">льзовании банковских карт ЦМРБанк </w:t>
      </w:r>
      <w:r w:rsidR="0051335E" w:rsidRPr="00C87B86">
        <w:rPr>
          <w:rFonts w:ascii="Times New Roman" w:hAnsi="Times New Roman" w:cs="Times New Roman"/>
          <w:color w:val="auto"/>
          <w:sz w:val="24"/>
          <w:szCs w:val="24"/>
        </w:rPr>
        <w:t>(</w:t>
      </w:r>
      <w:r w:rsidR="00C87B86" w:rsidRPr="00C87B86">
        <w:rPr>
          <w:rFonts w:ascii="Times New Roman" w:hAnsi="Times New Roman" w:cs="Times New Roman"/>
          <w:color w:val="auto"/>
          <w:sz w:val="24"/>
          <w:szCs w:val="24"/>
        </w:rPr>
        <w:t>ОО</w:t>
      </w:r>
      <w:r w:rsidR="0051335E" w:rsidRPr="00C87B86">
        <w:rPr>
          <w:rFonts w:ascii="Times New Roman" w:hAnsi="Times New Roman" w:cs="Times New Roman"/>
          <w:color w:val="auto"/>
          <w:sz w:val="24"/>
          <w:szCs w:val="24"/>
        </w:rPr>
        <w:t>О), заключенный между Клиентом и Банком, на основании которого Банк открывает на имя Клиента банковский счет и выдает Карту, указанную в Заявлении, состоящий из Заявления, П</w:t>
      </w:r>
      <w:r w:rsidR="00C87B86" w:rsidRPr="00C87B86">
        <w:rPr>
          <w:rFonts w:ascii="Times New Roman" w:hAnsi="Times New Roman" w:cs="Times New Roman"/>
          <w:color w:val="auto"/>
          <w:sz w:val="24"/>
          <w:szCs w:val="24"/>
        </w:rPr>
        <w:t>равил, Тарифов Банка и Расписки;</w:t>
      </w:r>
    </w:p>
    <w:p w14:paraId="2CEA2EB9" w14:textId="70B6291B" w:rsidR="001D0E5F" w:rsidRDefault="006D4848" w:rsidP="00C96939">
      <w:pPr>
        <w:pStyle w:val="a3"/>
        <w:numPr>
          <w:ilvl w:val="0"/>
          <w:numId w:val="10"/>
        </w:numPr>
        <w:ind w:left="993" w:right="17" w:hanging="425"/>
        <w:contextualSpacing w:val="0"/>
        <w:jc w:val="both"/>
        <w:rPr>
          <w:rFonts w:ascii="Times New Roman" w:hAnsi="Times New Roman" w:cs="Times New Roman"/>
          <w:color w:val="auto"/>
          <w:sz w:val="24"/>
          <w:szCs w:val="24"/>
        </w:rPr>
      </w:pPr>
      <w:r w:rsidRPr="00C87B86">
        <w:rPr>
          <w:rFonts w:ascii="Times New Roman" w:hAnsi="Times New Roman" w:cs="Times New Roman"/>
          <w:color w:val="auto"/>
          <w:sz w:val="24"/>
          <w:szCs w:val="24"/>
        </w:rPr>
        <w:lastRenderedPageBreak/>
        <w:t>оформленны</w:t>
      </w:r>
      <w:r>
        <w:rPr>
          <w:rFonts w:ascii="Times New Roman" w:hAnsi="Times New Roman" w:cs="Times New Roman"/>
          <w:color w:val="auto"/>
          <w:sz w:val="24"/>
          <w:szCs w:val="24"/>
        </w:rPr>
        <w:t>й</w:t>
      </w:r>
      <w:r w:rsidRPr="00C87B86">
        <w:rPr>
          <w:rFonts w:ascii="Times New Roman" w:hAnsi="Times New Roman" w:cs="Times New Roman"/>
          <w:color w:val="auto"/>
          <w:sz w:val="24"/>
          <w:szCs w:val="24"/>
        </w:rPr>
        <w:t xml:space="preserve"> </w:t>
      </w:r>
      <w:r w:rsidR="0051335E" w:rsidRPr="00C87B86">
        <w:rPr>
          <w:rFonts w:ascii="Times New Roman" w:hAnsi="Times New Roman" w:cs="Times New Roman"/>
          <w:color w:val="auto"/>
          <w:sz w:val="24"/>
          <w:szCs w:val="24"/>
        </w:rPr>
        <w:t>в рамках Д</w:t>
      </w:r>
      <w:r w:rsidR="00C87B86">
        <w:rPr>
          <w:rFonts w:ascii="Times New Roman" w:hAnsi="Times New Roman" w:cs="Times New Roman"/>
          <w:color w:val="auto"/>
          <w:sz w:val="24"/>
          <w:szCs w:val="24"/>
        </w:rPr>
        <w:t>Б</w:t>
      </w:r>
      <w:r w:rsidR="0051335E" w:rsidRPr="00C87B86">
        <w:rPr>
          <w:rFonts w:ascii="Times New Roman" w:hAnsi="Times New Roman" w:cs="Times New Roman"/>
          <w:color w:val="auto"/>
          <w:sz w:val="24"/>
          <w:szCs w:val="24"/>
        </w:rPr>
        <w:t xml:space="preserve">О – договор о предоставлении и использовании банковских карт </w:t>
      </w:r>
      <w:r w:rsidR="00C87B86" w:rsidRPr="00C87B86">
        <w:rPr>
          <w:rFonts w:ascii="Times New Roman" w:hAnsi="Times New Roman" w:cs="Times New Roman"/>
          <w:color w:val="auto"/>
          <w:sz w:val="24"/>
          <w:szCs w:val="24"/>
        </w:rPr>
        <w:t>ЦМРБанк (ООО)</w:t>
      </w:r>
      <w:r w:rsidR="0051335E" w:rsidRPr="00C87B86">
        <w:rPr>
          <w:rFonts w:ascii="Times New Roman" w:hAnsi="Times New Roman" w:cs="Times New Roman"/>
          <w:color w:val="auto"/>
          <w:sz w:val="24"/>
          <w:szCs w:val="24"/>
        </w:rPr>
        <w:t>, заключенный между Клиентом и Банком, на основании которого Банк выдает Карту, указанную в Заявлении, состоящий из Заявления, Пр</w:t>
      </w:r>
      <w:r w:rsidR="00C87B86">
        <w:rPr>
          <w:rFonts w:ascii="Times New Roman" w:hAnsi="Times New Roman" w:cs="Times New Roman"/>
          <w:color w:val="auto"/>
          <w:sz w:val="24"/>
          <w:szCs w:val="24"/>
        </w:rPr>
        <w:t>авил, Тарифов Банка и Расписки.</w:t>
      </w:r>
    </w:p>
    <w:p w14:paraId="2F0F2AB4" w14:textId="77777777" w:rsidR="001D0E5F" w:rsidRPr="00C87B86" w:rsidRDefault="0051335E" w:rsidP="009774CE">
      <w:pPr>
        <w:pStyle w:val="a3"/>
        <w:numPr>
          <w:ilvl w:val="1"/>
          <w:numId w:val="1"/>
        </w:numPr>
        <w:tabs>
          <w:tab w:val="left" w:pos="567"/>
        </w:tabs>
        <w:ind w:left="567" w:right="17" w:hanging="567"/>
        <w:contextualSpacing w:val="0"/>
        <w:jc w:val="both"/>
        <w:rPr>
          <w:rFonts w:ascii="Times New Roman" w:hAnsi="Times New Roman" w:cs="Times New Roman"/>
          <w:color w:val="auto"/>
          <w:sz w:val="24"/>
          <w:szCs w:val="24"/>
        </w:rPr>
      </w:pPr>
      <w:r w:rsidRPr="00C87B86">
        <w:rPr>
          <w:rFonts w:ascii="Times New Roman" w:hAnsi="Times New Roman" w:cs="Times New Roman"/>
          <w:b/>
          <w:color w:val="auto"/>
          <w:sz w:val="24"/>
          <w:szCs w:val="24"/>
        </w:rPr>
        <w:t xml:space="preserve">Договор </w:t>
      </w:r>
      <w:r w:rsidR="00C87B86">
        <w:rPr>
          <w:rFonts w:ascii="Times New Roman" w:hAnsi="Times New Roman" w:cs="Times New Roman"/>
          <w:b/>
          <w:color w:val="auto"/>
          <w:sz w:val="24"/>
          <w:szCs w:val="24"/>
        </w:rPr>
        <w:t>банковск</w:t>
      </w:r>
      <w:r w:rsidRPr="00C87B86">
        <w:rPr>
          <w:rFonts w:ascii="Times New Roman" w:hAnsi="Times New Roman" w:cs="Times New Roman"/>
          <w:b/>
          <w:color w:val="auto"/>
          <w:sz w:val="24"/>
          <w:szCs w:val="24"/>
        </w:rPr>
        <w:t>ого обслуживания (Д</w:t>
      </w:r>
      <w:r w:rsidR="00C87B86">
        <w:rPr>
          <w:rFonts w:ascii="Times New Roman" w:hAnsi="Times New Roman" w:cs="Times New Roman"/>
          <w:b/>
          <w:color w:val="auto"/>
          <w:sz w:val="24"/>
          <w:szCs w:val="24"/>
        </w:rPr>
        <w:t>Б</w:t>
      </w:r>
      <w:r w:rsidRPr="00C87B86">
        <w:rPr>
          <w:rFonts w:ascii="Times New Roman" w:hAnsi="Times New Roman" w:cs="Times New Roman"/>
          <w:b/>
          <w:color w:val="auto"/>
          <w:sz w:val="24"/>
          <w:szCs w:val="24"/>
        </w:rPr>
        <w:t>О)</w:t>
      </w:r>
      <w:r w:rsidRPr="00C87B86">
        <w:rPr>
          <w:rFonts w:ascii="Times New Roman" w:hAnsi="Times New Roman" w:cs="Times New Roman"/>
          <w:color w:val="auto"/>
          <w:sz w:val="24"/>
          <w:szCs w:val="24"/>
        </w:rPr>
        <w:t xml:space="preserve"> – договор </w:t>
      </w:r>
      <w:r w:rsidR="00C87B86">
        <w:rPr>
          <w:rFonts w:ascii="Times New Roman" w:hAnsi="Times New Roman" w:cs="Times New Roman"/>
          <w:color w:val="auto"/>
          <w:sz w:val="24"/>
          <w:szCs w:val="24"/>
        </w:rPr>
        <w:t>банковск</w:t>
      </w:r>
      <w:r w:rsidRPr="00C87B86">
        <w:rPr>
          <w:rFonts w:ascii="Times New Roman" w:hAnsi="Times New Roman" w:cs="Times New Roman"/>
          <w:color w:val="auto"/>
          <w:sz w:val="24"/>
          <w:szCs w:val="24"/>
        </w:rPr>
        <w:t xml:space="preserve">ого обслуживания физических лиц в </w:t>
      </w:r>
      <w:r w:rsidR="00516738" w:rsidRPr="00C87B86">
        <w:rPr>
          <w:rFonts w:ascii="Times New Roman" w:hAnsi="Times New Roman" w:cs="Times New Roman"/>
          <w:color w:val="auto"/>
          <w:sz w:val="24"/>
          <w:szCs w:val="24"/>
        </w:rPr>
        <w:t>ЦМРБанк (ООО)</w:t>
      </w:r>
      <w:r w:rsidRPr="00C87B86">
        <w:rPr>
          <w:rFonts w:ascii="Times New Roman" w:hAnsi="Times New Roman" w:cs="Times New Roman"/>
          <w:color w:val="auto"/>
          <w:sz w:val="24"/>
          <w:szCs w:val="24"/>
        </w:rPr>
        <w:t xml:space="preserve">, заключаемый Банком и Клиентом с целью предоставления Банком Клиенту услуги </w:t>
      </w:r>
      <w:r w:rsidR="00516738">
        <w:rPr>
          <w:rFonts w:ascii="Times New Roman" w:hAnsi="Times New Roman" w:cs="Times New Roman"/>
          <w:color w:val="auto"/>
          <w:sz w:val="24"/>
          <w:szCs w:val="24"/>
        </w:rPr>
        <w:t>банковского</w:t>
      </w:r>
      <w:r w:rsidRPr="00C87B86">
        <w:rPr>
          <w:rFonts w:ascii="Times New Roman" w:hAnsi="Times New Roman" w:cs="Times New Roman"/>
          <w:color w:val="auto"/>
          <w:sz w:val="24"/>
          <w:szCs w:val="24"/>
        </w:rPr>
        <w:t xml:space="preserve"> обслуживания в порядке, изложенном в Правилах </w:t>
      </w:r>
      <w:r w:rsidR="00516738">
        <w:rPr>
          <w:rFonts w:ascii="Times New Roman" w:hAnsi="Times New Roman" w:cs="Times New Roman"/>
          <w:color w:val="auto"/>
          <w:sz w:val="24"/>
          <w:szCs w:val="24"/>
        </w:rPr>
        <w:t>банковского</w:t>
      </w:r>
      <w:r w:rsidRPr="00C87B86">
        <w:rPr>
          <w:rFonts w:ascii="Times New Roman" w:hAnsi="Times New Roman" w:cs="Times New Roman"/>
          <w:color w:val="auto"/>
          <w:sz w:val="24"/>
          <w:szCs w:val="24"/>
        </w:rPr>
        <w:t xml:space="preserve"> обслуживания физических лиц в </w:t>
      </w:r>
      <w:r w:rsidR="00516738" w:rsidRPr="00C87B86">
        <w:rPr>
          <w:rFonts w:ascii="Times New Roman" w:hAnsi="Times New Roman" w:cs="Times New Roman"/>
          <w:color w:val="auto"/>
          <w:sz w:val="24"/>
          <w:szCs w:val="24"/>
        </w:rPr>
        <w:t>ЦМРБанк (ООО)</w:t>
      </w:r>
      <w:r w:rsidR="00516738">
        <w:rPr>
          <w:rFonts w:ascii="Times New Roman" w:hAnsi="Times New Roman" w:cs="Times New Roman"/>
          <w:color w:val="auto"/>
          <w:sz w:val="24"/>
          <w:szCs w:val="24"/>
        </w:rPr>
        <w:t>,</w:t>
      </w:r>
      <w:r w:rsidRPr="00C87B86">
        <w:rPr>
          <w:rFonts w:ascii="Times New Roman" w:hAnsi="Times New Roman" w:cs="Times New Roman"/>
          <w:color w:val="auto"/>
          <w:sz w:val="24"/>
          <w:szCs w:val="24"/>
        </w:rPr>
        <w:t xml:space="preserve"> Д</w:t>
      </w:r>
      <w:r w:rsidR="00516738">
        <w:rPr>
          <w:rFonts w:ascii="Times New Roman" w:hAnsi="Times New Roman" w:cs="Times New Roman"/>
          <w:color w:val="auto"/>
          <w:sz w:val="24"/>
          <w:szCs w:val="24"/>
        </w:rPr>
        <w:t>Б</w:t>
      </w:r>
      <w:r w:rsidRPr="00C87B86">
        <w:rPr>
          <w:rFonts w:ascii="Times New Roman" w:hAnsi="Times New Roman" w:cs="Times New Roman"/>
          <w:color w:val="auto"/>
          <w:sz w:val="24"/>
          <w:szCs w:val="24"/>
        </w:rPr>
        <w:t xml:space="preserve">О позволяет Клиентам пользоваться банковскими продуктами, в том числе, </w:t>
      </w:r>
      <w:r w:rsidRPr="000C5064">
        <w:rPr>
          <w:rFonts w:ascii="Times New Roman" w:hAnsi="Times New Roman" w:cs="Times New Roman"/>
          <w:color w:val="auto"/>
          <w:sz w:val="24"/>
          <w:szCs w:val="24"/>
        </w:rPr>
        <w:t>дистанционно, без посещения Офисов Банка, и связан с техническими решениями и</w:t>
      </w:r>
      <w:r w:rsidRPr="00C87B86">
        <w:rPr>
          <w:rFonts w:ascii="Times New Roman" w:hAnsi="Times New Roman" w:cs="Times New Roman"/>
          <w:color w:val="auto"/>
          <w:sz w:val="24"/>
          <w:szCs w:val="24"/>
        </w:rPr>
        <w:t xml:space="preserve"> возможностями оказания банковских услуг. Клиент по своему усмотрению может пользоваться Д</w:t>
      </w:r>
      <w:r w:rsidR="00516738">
        <w:rPr>
          <w:rFonts w:ascii="Times New Roman" w:hAnsi="Times New Roman" w:cs="Times New Roman"/>
          <w:color w:val="auto"/>
          <w:sz w:val="24"/>
          <w:szCs w:val="24"/>
        </w:rPr>
        <w:t>Б</w:t>
      </w:r>
      <w:r w:rsidRPr="00C87B86">
        <w:rPr>
          <w:rFonts w:ascii="Times New Roman" w:hAnsi="Times New Roman" w:cs="Times New Roman"/>
          <w:color w:val="auto"/>
          <w:sz w:val="24"/>
          <w:szCs w:val="24"/>
        </w:rPr>
        <w:t>О и предоставленными в соо</w:t>
      </w:r>
      <w:r w:rsidR="00516738">
        <w:rPr>
          <w:rFonts w:ascii="Times New Roman" w:hAnsi="Times New Roman" w:cs="Times New Roman"/>
          <w:color w:val="auto"/>
          <w:sz w:val="24"/>
          <w:szCs w:val="24"/>
        </w:rPr>
        <w:t>тветствии с ним услугами Банка.</w:t>
      </w:r>
    </w:p>
    <w:p w14:paraId="73E5F768" w14:textId="77777777" w:rsidR="001D0E5F" w:rsidRPr="00516738" w:rsidRDefault="0051335E" w:rsidP="00F86FCF">
      <w:pPr>
        <w:pStyle w:val="a3"/>
        <w:numPr>
          <w:ilvl w:val="1"/>
          <w:numId w:val="1"/>
        </w:numPr>
        <w:ind w:left="567" w:right="15" w:hanging="567"/>
        <w:jc w:val="both"/>
        <w:rPr>
          <w:rFonts w:ascii="Times New Roman" w:hAnsi="Times New Roman" w:cs="Times New Roman"/>
          <w:color w:val="auto"/>
          <w:sz w:val="24"/>
          <w:szCs w:val="24"/>
        </w:rPr>
      </w:pPr>
      <w:r w:rsidRPr="00516738">
        <w:rPr>
          <w:rFonts w:ascii="Times New Roman" w:hAnsi="Times New Roman" w:cs="Times New Roman"/>
          <w:b/>
          <w:color w:val="auto"/>
          <w:sz w:val="24"/>
          <w:szCs w:val="24"/>
        </w:rPr>
        <w:t>Документ</w:t>
      </w:r>
      <w:r w:rsidRPr="00516738">
        <w:rPr>
          <w:rFonts w:ascii="Times New Roman" w:hAnsi="Times New Roman" w:cs="Times New Roman"/>
          <w:color w:val="auto"/>
          <w:sz w:val="24"/>
          <w:szCs w:val="24"/>
        </w:rPr>
        <w:t xml:space="preserve"> – документ (в том числе, но не исключительно в виде распоряжения, поручения), являющийся основанием для осуществления расчетов</w:t>
      </w:r>
      <w:r w:rsidR="00516738">
        <w:rPr>
          <w:rFonts w:ascii="Times New Roman" w:hAnsi="Times New Roman" w:cs="Times New Roman"/>
          <w:color w:val="auto"/>
          <w:sz w:val="24"/>
          <w:szCs w:val="24"/>
        </w:rPr>
        <w:t xml:space="preserve"> по Операциям с использованием К</w:t>
      </w:r>
      <w:r w:rsidRPr="00516738">
        <w:rPr>
          <w:rFonts w:ascii="Times New Roman" w:hAnsi="Times New Roman" w:cs="Times New Roman"/>
          <w:color w:val="auto"/>
          <w:sz w:val="24"/>
          <w:szCs w:val="24"/>
        </w:rPr>
        <w:t>арты и/или служащий подтверждением их совершен</w:t>
      </w:r>
      <w:r w:rsidR="00516738">
        <w:rPr>
          <w:rFonts w:ascii="Times New Roman" w:hAnsi="Times New Roman" w:cs="Times New Roman"/>
          <w:color w:val="auto"/>
          <w:sz w:val="24"/>
          <w:szCs w:val="24"/>
        </w:rPr>
        <w:t>ия, составленный с применением К</w:t>
      </w:r>
      <w:r w:rsidRPr="00516738">
        <w:rPr>
          <w:rFonts w:ascii="Times New Roman" w:hAnsi="Times New Roman" w:cs="Times New Roman"/>
          <w:color w:val="auto"/>
          <w:sz w:val="24"/>
          <w:szCs w:val="24"/>
        </w:rPr>
        <w:t>арты или ее реквизитов на бумажном носителе и/или в электронной форме по правилам, установленным участниками расчетов (в т.ч. Платежными системами и/или Банком), собственноручно подписанный участниками расчетов или аналогами собственноручной подписи/простой электронно</w:t>
      </w:r>
      <w:r w:rsidR="00516738">
        <w:rPr>
          <w:rFonts w:ascii="Times New Roman" w:hAnsi="Times New Roman" w:cs="Times New Roman"/>
          <w:color w:val="auto"/>
          <w:sz w:val="24"/>
          <w:szCs w:val="24"/>
        </w:rPr>
        <w:t>й подписью участников расчетов.</w:t>
      </w:r>
    </w:p>
    <w:p w14:paraId="58513D93" w14:textId="77777777" w:rsidR="001D0E5F" w:rsidRPr="00AD2A4A" w:rsidRDefault="0051335E" w:rsidP="00F86FCF">
      <w:pPr>
        <w:numPr>
          <w:ilvl w:val="1"/>
          <w:numId w:val="1"/>
        </w:numPr>
        <w:ind w:left="57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Доступный лимит</w:t>
      </w:r>
      <w:r w:rsidRPr="009774CE">
        <w:rPr>
          <w:rFonts w:ascii="Times New Roman" w:hAnsi="Times New Roman" w:cs="Times New Roman"/>
          <w:i/>
          <w:color w:val="auto"/>
          <w:sz w:val="24"/>
          <w:szCs w:val="24"/>
        </w:rPr>
        <w:t xml:space="preserve"> </w:t>
      </w:r>
      <w:r w:rsidRPr="009774CE">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сумма денежных средств, доступная Держателю для совершения Операций с использованием Карты, рассчитанная как сумма собственных средств Клиента. Доступный лимит указывается в выписке по Карточному счету, предоставляемой Держат</w:t>
      </w:r>
      <w:r w:rsidR="00516738">
        <w:rPr>
          <w:rFonts w:ascii="Times New Roman" w:hAnsi="Times New Roman" w:cs="Times New Roman"/>
          <w:color w:val="auto"/>
          <w:sz w:val="24"/>
          <w:szCs w:val="24"/>
        </w:rPr>
        <w:t>елю в соответствии с Правилами.</w:t>
      </w:r>
    </w:p>
    <w:p w14:paraId="3FB426B7" w14:textId="77777777" w:rsidR="001D0E5F" w:rsidRPr="00AD2A4A" w:rsidRDefault="0051335E" w:rsidP="00F86FCF">
      <w:pPr>
        <w:numPr>
          <w:ilvl w:val="1"/>
          <w:numId w:val="1"/>
        </w:numPr>
        <w:ind w:left="57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Заявление</w:t>
      </w:r>
      <w:r w:rsidRPr="009774CE">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 документ по форме Банка, содержащий волеизъявление Клиента на предоставление Карты и (если применимо</w:t>
      </w:r>
      <w:r w:rsidR="00516738">
        <w:rPr>
          <w:rFonts w:ascii="Times New Roman" w:hAnsi="Times New Roman" w:cs="Times New Roman"/>
          <w:color w:val="auto"/>
          <w:sz w:val="24"/>
          <w:szCs w:val="24"/>
        </w:rPr>
        <w:t xml:space="preserve">) открытие ему Карточного счета, </w:t>
      </w:r>
      <w:r w:rsidRPr="00AD2A4A">
        <w:rPr>
          <w:rFonts w:ascii="Times New Roman" w:hAnsi="Times New Roman" w:cs="Times New Roman"/>
          <w:color w:val="auto"/>
          <w:sz w:val="24"/>
          <w:szCs w:val="24"/>
        </w:rPr>
        <w:t xml:space="preserve">а также существенные условия Договора. Заявление может быть оформлено и подписано собственноручно Клиентом/его Представителем в Офисе Банка либо подписано Клиентом простой электронной подписью в соответствии с ДБО. Заявление может быть составлено как в виде отдельного документа, предусматривающего заключение Договора и открытие счета, так и быть включенным в текст иного заявления, предусматривающего, в том числе, предоставление </w:t>
      </w:r>
      <w:r w:rsidR="00516738">
        <w:rPr>
          <w:rFonts w:ascii="Times New Roman" w:hAnsi="Times New Roman" w:cs="Times New Roman"/>
          <w:color w:val="auto"/>
          <w:sz w:val="24"/>
          <w:szCs w:val="24"/>
        </w:rPr>
        <w:t>банковского</w:t>
      </w:r>
      <w:r w:rsidRPr="00AD2A4A">
        <w:rPr>
          <w:rFonts w:ascii="Times New Roman" w:hAnsi="Times New Roman" w:cs="Times New Roman"/>
          <w:color w:val="auto"/>
          <w:sz w:val="24"/>
          <w:szCs w:val="24"/>
        </w:rPr>
        <w:t xml:space="preserve"> обслуживания в Банке и/или предоставление иных банковских продуктов (услуг). Заявление, принятое Банком, является неотъемлемой частью Договора.</w:t>
      </w:r>
    </w:p>
    <w:p w14:paraId="7D3E0D0C" w14:textId="078EC785" w:rsidR="00CA0D0B" w:rsidRDefault="0051335E" w:rsidP="009774CE">
      <w:pPr>
        <w:numPr>
          <w:ilvl w:val="1"/>
          <w:numId w:val="1"/>
        </w:numPr>
        <w:ind w:left="567" w:right="17" w:hanging="567"/>
        <w:jc w:val="both"/>
        <w:rPr>
          <w:rFonts w:ascii="Times New Roman" w:hAnsi="Times New Roman" w:cs="Times New Roman"/>
          <w:color w:val="auto"/>
          <w:sz w:val="24"/>
          <w:szCs w:val="24"/>
        </w:rPr>
      </w:pPr>
      <w:r w:rsidRPr="00516738">
        <w:rPr>
          <w:rFonts w:ascii="Times New Roman" w:hAnsi="Times New Roman" w:cs="Times New Roman"/>
          <w:b/>
          <w:color w:val="auto"/>
          <w:sz w:val="24"/>
          <w:szCs w:val="24"/>
        </w:rPr>
        <w:t>Идентификатор</w:t>
      </w:r>
      <w:r w:rsidRPr="00516738">
        <w:rPr>
          <w:rFonts w:ascii="Times New Roman" w:hAnsi="Times New Roman" w:cs="Times New Roman"/>
          <w:color w:val="auto"/>
          <w:sz w:val="24"/>
          <w:szCs w:val="24"/>
        </w:rPr>
        <w:t xml:space="preserve"> – число, слово, комбинация цифр и/или букв, или другая информация, однозначно выделяющая (идентифицирующая) Клиента среди определенного множества клиентов Банка (паспортные данные Клиента, уникальный номер Клиента в </w:t>
      </w:r>
      <w:r w:rsidR="00FA7018">
        <w:rPr>
          <w:rFonts w:ascii="Times New Roman" w:hAnsi="Times New Roman" w:cs="Times New Roman"/>
          <w:color w:val="auto"/>
          <w:sz w:val="24"/>
          <w:szCs w:val="24"/>
        </w:rPr>
        <w:t>«</w:t>
      </w:r>
      <w:r w:rsidR="00516738" w:rsidRPr="00516738">
        <w:rPr>
          <w:rFonts w:ascii="Times New Roman" w:hAnsi="Times New Roman" w:cs="Times New Roman"/>
          <w:color w:val="auto"/>
          <w:sz w:val="24"/>
          <w:szCs w:val="24"/>
        </w:rPr>
        <w:t>ЦМР</w:t>
      </w:r>
      <w:r w:rsidRPr="00516738">
        <w:rPr>
          <w:rFonts w:ascii="Times New Roman" w:hAnsi="Times New Roman" w:cs="Times New Roman"/>
          <w:color w:val="auto"/>
          <w:sz w:val="24"/>
          <w:szCs w:val="24"/>
        </w:rPr>
        <w:t>-Онлайн</w:t>
      </w:r>
      <w:r w:rsidR="00FA7018">
        <w:rPr>
          <w:rFonts w:ascii="Times New Roman" w:hAnsi="Times New Roman" w:cs="Times New Roman"/>
          <w:color w:val="auto"/>
          <w:sz w:val="24"/>
          <w:szCs w:val="24"/>
        </w:rPr>
        <w:t>»</w:t>
      </w:r>
      <w:r w:rsidRPr="00516738">
        <w:rPr>
          <w:rFonts w:ascii="Times New Roman" w:hAnsi="Times New Roman" w:cs="Times New Roman"/>
          <w:color w:val="auto"/>
          <w:sz w:val="24"/>
          <w:szCs w:val="24"/>
        </w:rPr>
        <w:t xml:space="preserve"> (УНК), логин, номер карты Клиента, номер счета, иные Идентификаторы, установленные ДБО (в случае если между Клиентом и Банком заключен ДБО). Выбор Идентификатора зависит от канала, обеспечивающего Клиенту, заключившему Д</w:t>
      </w:r>
      <w:r w:rsidR="00516738">
        <w:rPr>
          <w:rFonts w:ascii="Times New Roman" w:hAnsi="Times New Roman" w:cs="Times New Roman"/>
          <w:color w:val="auto"/>
          <w:sz w:val="24"/>
          <w:szCs w:val="24"/>
        </w:rPr>
        <w:t>Б</w:t>
      </w:r>
      <w:r w:rsidRPr="00516738">
        <w:rPr>
          <w:rFonts w:ascii="Times New Roman" w:hAnsi="Times New Roman" w:cs="Times New Roman"/>
          <w:color w:val="auto"/>
          <w:sz w:val="24"/>
          <w:szCs w:val="24"/>
        </w:rPr>
        <w:t xml:space="preserve">О, возможность самостоятельно или с участием работника Банка формировать и передавать в Банк распоряжения (Офис Банка и Каналы дистанционного </w:t>
      </w:r>
      <w:r w:rsidR="00CA0D0B">
        <w:rPr>
          <w:rFonts w:ascii="Times New Roman" w:hAnsi="Times New Roman" w:cs="Times New Roman"/>
          <w:color w:val="auto"/>
          <w:sz w:val="24"/>
          <w:szCs w:val="24"/>
        </w:rPr>
        <w:t>обслуживания</w:t>
      </w:r>
      <w:r w:rsidRPr="00516738">
        <w:rPr>
          <w:rFonts w:ascii="Times New Roman" w:hAnsi="Times New Roman" w:cs="Times New Roman"/>
          <w:color w:val="auto"/>
          <w:sz w:val="24"/>
          <w:szCs w:val="24"/>
        </w:rPr>
        <w:t xml:space="preserve">). Перечень Каналов дистанционного </w:t>
      </w:r>
      <w:r w:rsidR="00CA0D0B">
        <w:rPr>
          <w:rFonts w:ascii="Times New Roman" w:hAnsi="Times New Roman" w:cs="Times New Roman"/>
          <w:color w:val="auto"/>
          <w:sz w:val="24"/>
          <w:szCs w:val="24"/>
        </w:rPr>
        <w:t>обслуживания</w:t>
      </w:r>
      <w:r w:rsidRPr="00516738">
        <w:rPr>
          <w:rFonts w:ascii="Times New Roman" w:hAnsi="Times New Roman" w:cs="Times New Roman"/>
          <w:color w:val="auto"/>
          <w:sz w:val="24"/>
          <w:szCs w:val="24"/>
        </w:rPr>
        <w:t xml:space="preserve"> приведен в </w:t>
      </w:r>
      <w:r w:rsidR="00CA0D0B">
        <w:rPr>
          <w:rFonts w:ascii="Times New Roman" w:hAnsi="Times New Roman" w:cs="Times New Roman"/>
          <w:color w:val="auto"/>
          <w:sz w:val="24"/>
          <w:szCs w:val="24"/>
        </w:rPr>
        <w:t>Порядке предоставления ЦМРБанк</w:t>
      </w:r>
      <w:r w:rsidR="009774CE">
        <w:rPr>
          <w:rFonts w:ascii="Times New Roman" w:hAnsi="Times New Roman" w:cs="Times New Roman"/>
          <w:color w:val="auto"/>
          <w:sz w:val="24"/>
          <w:szCs w:val="24"/>
          <w:lang w:val="en-US"/>
        </w:rPr>
        <w:t> </w:t>
      </w:r>
      <w:r w:rsidR="00CA0D0B">
        <w:rPr>
          <w:rFonts w:ascii="Times New Roman" w:hAnsi="Times New Roman" w:cs="Times New Roman"/>
          <w:color w:val="auto"/>
          <w:sz w:val="24"/>
          <w:szCs w:val="24"/>
        </w:rPr>
        <w:t>(ООО) услуг через к</w:t>
      </w:r>
      <w:r w:rsidR="00CA0D0B" w:rsidRPr="00516738">
        <w:rPr>
          <w:rFonts w:ascii="Times New Roman" w:hAnsi="Times New Roman" w:cs="Times New Roman"/>
          <w:color w:val="auto"/>
          <w:sz w:val="24"/>
          <w:szCs w:val="24"/>
        </w:rPr>
        <w:t xml:space="preserve">аналы дистанционного </w:t>
      </w:r>
      <w:r w:rsidR="00CA0D0B">
        <w:rPr>
          <w:rFonts w:ascii="Times New Roman" w:hAnsi="Times New Roman" w:cs="Times New Roman"/>
          <w:color w:val="auto"/>
          <w:sz w:val="24"/>
          <w:szCs w:val="24"/>
        </w:rPr>
        <w:t>обслуживания, являющемся Приложением к ПБО.</w:t>
      </w:r>
    </w:p>
    <w:p w14:paraId="50878C01" w14:textId="1AD92347" w:rsidR="001D0E5F" w:rsidRPr="00CA0D0B" w:rsidRDefault="0051335E" w:rsidP="00E4467B">
      <w:pPr>
        <w:numPr>
          <w:ilvl w:val="1"/>
          <w:numId w:val="1"/>
        </w:numPr>
        <w:ind w:left="567" w:right="17" w:hanging="567"/>
        <w:jc w:val="both"/>
        <w:rPr>
          <w:rFonts w:ascii="Times New Roman" w:hAnsi="Times New Roman" w:cs="Times New Roman"/>
          <w:color w:val="auto"/>
          <w:sz w:val="24"/>
          <w:szCs w:val="24"/>
        </w:rPr>
      </w:pPr>
      <w:r w:rsidRPr="00CA0D0B">
        <w:rPr>
          <w:rFonts w:ascii="Times New Roman" w:hAnsi="Times New Roman" w:cs="Times New Roman"/>
          <w:b/>
          <w:color w:val="auto"/>
          <w:sz w:val="24"/>
          <w:szCs w:val="24"/>
        </w:rPr>
        <w:t>Идентификация</w:t>
      </w:r>
      <w:r w:rsidRPr="00CA0D0B">
        <w:rPr>
          <w:rFonts w:ascii="Times New Roman" w:hAnsi="Times New Roman" w:cs="Times New Roman"/>
          <w:color w:val="auto"/>
          <w:sz w:val="24"/>
          <w:szCs w:val="24"/>
        </w:rPr>
        <w:t xml:space="preserve"> – совокупность мероприятий по установлению определенных Федеральным законом от 07.08.2001 № 115-ФЗ «О противодействии легализации (отмыванию) доходов, полученных преступным путем, и финансированию терроризма» </w:t>
      </w:r>
      <w:r w:rsidR="006D4848">
        <w:rPr>
          <w:rFonts w:ascii="Times New Roman" w:hAnsi="Times New Roman" w:cs="Times New Roman"/>
          <w:color w:val="auto"/>
          <w:sz w:val="24"/>
          <w:szCs w:val="24"/>
        </w:rPr>
        <w:t>(далее – Федеральный закон №</w:t>
      </w:r>
      <w:r w:rsidR="00D23E88">
        <w:rPr>
          <w:rFonts w:ascii="Times New Roman" w:hAnsi="Times New Roman" w:cs="Times New Roman"/>
          <w:color w:val="auto"/>
          <w:sz w:val="24"/>
          <w:szCs w:val="24"/>
        </w:rPr>
        <w:t> </w:t>
      </w:r>
      <w:r w:rsidR="006D4848">
        <w:rPr>
          <w:rFonts w:ascii="Times New Roman" w:hAnsi="Times New Roman" w:cs="Times New Roman"/>
          <w:color w:val="auto"/>
          <w:sz w:val="24"/>
          <w:szCs w:val="24"/>
        </w:rPr>
        <w:t xml:space="preserve">115-ФЗ) </w:t>
      </w:r>
      <w:r w:rsidRPr="00CA0D0B">
        <w:rPr>
          <w:rFonts w:ascii="Times New Roman" w:hAnsi="Times New Roman" w:cs="Times New Roman"/>
          <w:color w:val="auto"/>
          <w:sz w:val="24"/>
          <w:szCs w:val="24"/>
        </w:rPr>
        <w:t>сведений о клиентах, их представителях, выгодоприобретателях, бенефициарных владельцах и подтверждению достоверности этих сведений с использованием оригиналов документов и (или) надлежащим образом заверенных копий и (или) государственны</w:t>
      </w:r>
      <w:r w:rsidR="00CA0D0B">
        <w:rPr>
          <w:rFonts w:ascii="Times New Roman" w:hAnsi="Times New Roman" w:cs="Times New Roman"/>
          <w:color w:val="auto"/>
          <w:sz w:val="24"/>
          <w:szCs w:val="24"/>
        </w:rPr>
        <w:t>х и иных информационных систем.</w:t>
      </w:r>
    </w:p>
    <w:p w14:paraId="7B12EBEF" w14:textId="77777777" w:rsidR="001D0E5F" w:rsidRPr="00AD2A4A" w:rsidRDefault="0051335E" w:rsidP="00F86FCF">
      <w:pPr>
        <w:numPr>
          <w:ilvl w:val="1"/>
          <w:numId w:val="1"/>
        </w:numPr>
        <w:ind w:left="56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 xml:space="preserve">Каналы дистанционного </w:t>
      </w:r>
      <w:r w:rsidR="00CA0D0B">
        <w:rPr>
          <w:rFonts w:ascii="Times New Roman" w:hAnsi="Times New Roman" w:cs="Times New Roman"/>
          <w:b/>
          <w:color w:val="auto"/>
          <w:sz w:val="24"/>
          <w:szCs w:val="24"/>
        </w:rPr>
        <w:t>обслуживания</w:t>
      </w:r>
      <w:r w:rsidRPr="00CA0D0B">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 xml:space="preserve">– каналы связи, посредством которых осуществляется дистанционное банковское обслуживание, в том числе, предоставление в Банк Документов. Перечень Каналов дистанционного </w:t>
      </w:r>
      <w:r w:rsidR="00CA0D0B">
        <w:rPr>
          <w:rFonts w:ascii="Times New Roman" w:hAnsi="Times New Roman" w:cs="Times New Roman"/>
          <w:color w:val="auto"/>
          <w:sz w:val="24"/>
          <w:szCs w:val="24"/>
        </w:rPr>
        <w:t>обслуживания</w:t>
      </w:r>
      <w:r w:rsidRPr="00AD2A4A">
        <w:rPr>
          <w:rFonts w:ascii="Times New Roman" w:hAnsi="Times New Roman" w:cs="Times New Roman"/>
          <w:color w:val="auto"/>
          <w:sz w:val="24"/>
          <w:szCs w:val="24"/>
        </w:rPr>
        <w:t xml:space="preserve"> определяется в соответствии с </w:t>
      </w:r>
      <w:r w:rsidR="00CA0D0B">
        <w:rPr>
          <w:rFonts w:ascii="Times New Roman" w:hAnsi="Times New Roman" w:cs="Times New Roman"/>
          <w:color w:val="auto"/>
          <w:sz w:val="24"/>
          <w:szCs w:val="24"/>
        </w:rPr>
        <w:t>ДБО.</w:t>
      </w:r>
    </w:p>
    <w:p w14:paraId="3B11138D" w14:textId="77777777" w:rsidR="00C12814" w:rsidRDefault="0051335E" w:rsidP="00444042">
      <w:pPr>
        <w:numPr>
          <w:ilvl w:val="1"/>
          <w:numId w:val="1"/>
        </w:numPr>
        <w:ind w:left="567" w:right="17" w:hanging="567"/>
        <w:jc w:val="both"/>
        <w:rPr>
          <w:rFonts w:ascii="Times New Roman" w:hAnsi="Times New Roman" w:cs="Times New Roman"/>
          <w:color w:val="auto"/>
          <w:sz w:val="24"/>
          <w:szCs w:val="24"/>
        </w:rPr>
      </w:pPr>
      <w:r w:rsidRPr="00C12814">
        <w:rPr>
          <w:rFonts w:ascii="Times New Roman" w:hAnsi="Times New Roman" w:cs="Times New Roman"/>
          <w:b/>
          <w:color w:val="auto"/>
          <w:sz w:val="24"/>
          <w:szCs w:val="24"/>
        </w:rPr>
        <w:t xml:space="preserve">Карта </w:t>
      </w:r>
      <w:r w:rsidRPr="00C12814">
        <w:rPr>
          <w:rFonts w:ascii="Times New Roman" w:hAnsi="Times New Roman" w:cs="Times New Roman"/>
          <w:color w:val="auto"/>
          <w:sz w:val="24"/>
          <w:szCs w:val="24"/>
        </w:rPr>
        <w:t>– эмитированная Банком расчетная карта как электронное средство платежа, используемое для совершения Держателями Операций в соответствии с условиями Договора в пределах установленного Доступного лимита</w:t>
      </w:r>
      <w:r w:rsidR="00C12814">
        <w:rPr>
          <w:rFonts w:ascii="Times New Roman" w:hAnsi="Times New Roman" w:cs="Times New Roman"/>
          <w:color w:val="auto"/>
          <w:sz w:val="24"/>
          <w:szCs w:val="24"/>
        </w:rPr>
        <w:t>.</w:t>
      </w:r>
    </w:p>
    <w:p w14:paraId="28C4B2BE" w14:textId="0DE58524" w:rsidR="001D0E5F" w:rsidRPr="00C12814" w:rsidRDefault="0051335E" w:rsidP="00C12814">
      <w:pPr>
        <w:ind w:left="567" w:right="17" w:firstLine="0"/>
        <w:jc w:val="both"/>
        <w:rPr>
          <w:rFonts w:ascii="Times New Roman" w:hAnsi="Times New Roman" w:cs="Times New Roman"/>
          <w:color w:val="auto"/>
          <w:sz w:val="24"/>
          <w:szCs w:val="24"/>
        </w:rPr>
      </w:pPr>
      <w:r w:rsidRPr="00C12814">
        <w:rPr>
          <w:rFonts w:ascii="Times New Roman" w:hAnsi="Times New Roman" w:cs="Times New Roman"/>
          <w:color w:val="auto"/>
          <w:sz w:val="24"/>
          <w:szCs w:val="24"/>
        </w:rPr>
        <w:t>Карта оформл</w:t>
      </w:r>
      <w:r w:rsidR="00C12814">
        <w:rPr>
          <w:rFonts w:ascii="Times New Roman" w:hAnsi="Times New Roman" w:cs="Times New Roman"/>
          <w:color w:val="auto"/>
          <w:sz w:val="24"/>
          <w:szCs w:val="24"/>
        </w:rPr>
        <w:t xml:space="preserve">яется </w:t>
      </w:r>
      <w:r w:rsidRPr="00C12814">
        <w:rPr>
          <w:rFonts w:ascii="Times New Roman" w:hAnsi="Times New Roman" w:cs="Times New Roman"/>
          <w:color w:val="auto"/>
          <w:sz w:val="24"/>
          <w:szCs w:val="24"/>
        </w:rPr>
        <w:t xml:space="preserve">на имя Клиента при открытии Карточного счета в соответствии с Договором. </w:t>
      </w:r>
      <w:r w:rsidR="00C12814">
        <w:rPr>
          <w:rFonts w:ascii="Times New Roman" w:hAnsi="Times New Roman" w:cs="Times New Roman"/>
          <w:color w:val="auto"/>
          <w:sz w:val="24"/>
          <w:szCs w:val="24"/>
        </w:rPr>
        <w:t>К</w:t>
      </w:r>
      <w:r w:rsidRPr="00C12814">
        <w:rPr>
          <w:rFonts w:ascii="Times New Roman" w:hAnsi="Times New Roman" w:cs="Times New Roman"/>
          <w:color w:val="auto"/>
          <w:sz w:val="24"/>
          <w:szCs w:val="24"/>
        </w:rPr>
        <w:t xml:space="preserve">артой также является Карта, оформленная по заявлению, содержащему волеизъявление Клиента на перевыпуск Карты (далее – Заявление на перевыпуск) на имя Клиента при Перевыпуске или замене предыдущей </w:t>
      </w:r>
      <w:r w:rsidR="00C12814">
        <w:rPr>
          <w:rFonts w:ascii="Times New Roman" w:hAnsi="Times New Roman" w:cs="Times New Roman"/>
          <w:color w:val="auto"/>
          <w:sz w:val="24"/>
          <w:szCs w:val="24"/>
        </w:rPr>
        <w:t>К</w:t>
      </w:r>
      <w:r w:rsidRPr="00C12814">
        <w:rPr>
          <w:rFonts w:ascii="Times New Roman" w:hAnsi="Times New Roman" w:cs="Times New Roman"/>
          <w:color w:val="auto"/>
          <w:sz w:val="24"/>
          <w:szCs w:val="24"/>
        </w:rPr>
        <w:t xml:space="preserve">арты. Предыдущая </w:t>
      </w:r>
      <w:r w:rsidR="00C12814">
        <w:rPr>
          <w:rFonts w:ascii="Times New Roman" w:hAnsi="Times New Roman" w:cs="Times New Roman"/>
          <w:color w:val="auto"/>
          <w:sz w:val="24"/>
          <w:szCs w:val="24"/>
        </w:rPr>
        <w:t>К</w:t>
      </w:r>
      <w:r w:rsidRPr="00C12814">
        <w:rPr>
          <w:rFonts w:ascii="Times New Roman" w:hAnsi="Times New Roman" w:cs="Times New Roman"/>
          <w:color w:val="auto"/>
          <w:sz w:val="24"/>
          <w:szCs w:val="24"/>
        </w:rPr>
        <w:t>арта утрачивает свое действие в сл</w:t>
      </w:r>
      <w:r w:rsidR="00CA0D0B" w:rsidRPr="00C12814">
        <w:rPr>
          <w:rFonts w:ascii="Times New Roman" w:hAnsi="Times New Roman" w:cs="Times New Roman"/>
          <w:color w:val="auto"/>
          <w:sz w:val="24"/>
          <w:szCs w:val="24"/>
        </w:rPr>
        <w:t>учае ее Перевыпуска или замены.</w:t>
      </w:r>
    </w:p>
    <w:p w14:paraId="1D09F333" w14:textId="77777777" w:rsidR="001D0E5F" w:rsidRPr="00A5769E" w:rsidRDefault="0051335E" w:rsidP="00F86FCF">
      <w:pPr>
        <w:pStyle w:val="a3"/>
        <w:numPr>
          <w:ilvl w:val="1"/>
          <w:numId w:val="1"/>
        </w:numPr>
        <w:tabs>
          <w:tab w:val="left" w:pos="567"/>
        </w:tabs>
        <w:spacing w:after="92"/>
        <w:ind w:left="567" w:right="15" w:hanging="567"/>
        <w:jc w:val="both"/>
        <w:rPr>
          <w:rFonts w:ascii="Times New Roman" w:hAnsi="Times New Roman" w:cs="Times New Roman"/>
          <w:color w:val="auto"/>
          <w:sz w:val="24"/>
          <w:szCs w:val="24"/>
        </w:rPr>
      </w:pPr>
      <w:r w:rsidRPr="00A5769E">
        <w:rPr>
          <w:rFonts w:ascii="Times New Roman" w:hAnsi="Times New Roman" w:cs="Times New Roman"/>
          <w:b/>
          <w:color w:val="auto"/>
          <w:sz w:val="24"/>
          <w:szCs w:val="24"/>
        </w:rPr>
        <w:t>Карта платежной системы «МИР»</w:t>
      </w:r>
      <w:r w:rsidR="00D2756C" w:rsidRPr="00E4467B">
        <w:rPr>
          <w:rFonts w:ascii="Times New Roman" w:hAnsi="Times New Roman" w:cs="Times New Roman"/>
          <w:color w:val="auto"/>
          <w:sz w:val="24"/>
          <w:szCs w:val="24"/>
        </w:rPr>
        <w:t xml:space="preserve"> </w:t>
      </w:r>
      <w:r w:rsidR="00D2756C" w:rsidRPr="00A5769E">
        <w:rPr>
          <w:rFonts w:ascii="Times New Roman" w:hAnsi="Times New Roman" w:cs="Times New Roman"/>
          <w:color w:val="auto"/>
          <w:sz w:val="24"/>
          <w:szCs w:val="24"/>
        </w:rPr>
        <w:t xml:space="preserve">– </w:t>
      </w:r>
      <w:r w:rsidRPr="00A5769E">
        <w:rPr>
          <w:rFonts w:ascii="Times New Roman" w:hAnsi="Times New Roman" w:cs="Times New Roman"/>
          <w:color w:val="auto"/>
          <w:sz w:val="24"/>
          <w:szCs w:val="24"/>
        </w:rPr>
        <w:t xml:space="preserve">дебетовая (расчетная) карта платежной системы «МИР».  Оформляя банковскую карту платежной системы «МИР» Клиент поручает Банку передавать Акционерному обществу «Национальная система платежных карт», адрес местонахождения: 115184, г. Москва, ул. Большая Татарская, д. 11 (далее – АО «НСПК»), а АО «НСПК» предоставляет полномочия получать сведения о нем для регистрации в качестве участника программы лояльности для держателей карт «Мир» в объеме, определенном Правилами программы лояльности для держателей карт «Мир», размещенными на сайте privetmir.ru, а именно: пол, год, месяц и дату рождения, номер мобильного телефона, адрес электронной почты, номер карты (далее по </w:t>
      </w:r>
      <w:r w:rsidR="00A5769E">
        <w:rPr>
          <w:rFonts w:ascii="Times New Roman" w:hAnsi="Times New Roman" w:cs="Times New Roman"/>
          <w:color w:val="auto"/>
          <w:sz w:val="24"/>
          <w:szCs w:val="24"/>
        </w:rPr>
        <w:t>тексту - Персональные данные).</w:t>
      </w:r>
    </w:p>
    <w:p w14:paraId="21C3ACA4" w14:textId="77777777" w:rsidR="001D0E5F" w:rsidRPr="00AD2A4A" w:rsidRDefault="0051335E" w:rsidP="00A5769E">
      <w:pPr>
        <w:spacing w:after="93"/>
        <w:ind w:left="56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lastRenderedPageBreak/>
        <w:t>Клиент предоставляет АО «НСПК» полномочия на получение от Банка вышеуказанных сведений, осуществить регистрацию в качестве участника программы лояльности для держателей карт «Мир» и осуществлять учет поощрений. Настоящее поручение Банку действует с момента подписания Клиентом Расписки в получении Карты платежной системы «МИР» до окон</w:t>
      </w:r>
      <w:r w:rsidR="00A5769E">
        <w:rPr>
          <w:rFonts w:ascii="Times New Roman" w:hAnsi="Times New Roman" w:cs="Times New Roman"/>
          <w:color w:val="auto"/>
          <w:sz w:val="24"/>
          <w:szCs w:val="24"/>
        </w:rPr>
        <w:t>чания срока действия Договора.</w:t>
      </w:r>
    </w:p>
    <w:p w14:paraId="6AC2E37F" w14:textId="77777777" w:rsidR="001D0E5F" w:rsidRPr="00AD2A4A" w:rsidRDefault="0051335E" w:rsidP="00A5769E">
      <w:pPr>
        <w:spacing w:after="92"/>
        <w:ind w:left="56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Клиент соглашается с получением рассылок, осуществляемых посредством сети Интернет, почтовой и иных средств связи, включая SMS/MMS-рассылки, в том числе рекламного и/или маркетингового содержания об акциях и услугах АО «НСПК» и ее партнеров, осуществляемых в связи с участием Клиента в программе лояльн</w:t>
      </w:r>
      <w:r w:rsidR="00A5769E">
        <w:rPr>
          <w:rFonts w:ascii="Times New Roman" w:hAnsi="Times New Roman" w:cs="Times New Roman"/>
          <w:color w:val="auto"/>
          <w:sz w:val="24"/>
          <w:szCs w:val="24"/>
        </w:rPr>
        <w:t>ости для держателей карт «Мир».</w:t>
      </w:r>
    </w:p>
    <w:p w14:paraId="519E69C2" w14:textId="77777777" w:rsidR="001D0E5F" w:rsidRPr="00AD2A4A" w:rsidRDefault="0051335E" w:rsidP="00A5769E">
      <w:pPr>
        <w:spacing w:after="93"/>
        <w:ind w:left="56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Клиент соглашается на обработку (совершение любых действий с использованием средств автоматизации или без их использования: 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r w:rsidR="00A5769E">
        <w:rPr>
          <w:rFonts w:ascii="Times New Roman" w:hAnsi="Times New Roman" w:cs="Times New Roman"/>
          <w:color w:val="auto"/>
          <w:sz w:val="24"/>
          <w:szCs w:val="24"/>
        </w:rPr>
        <w:t xml:space="preserve"> Персональных данных АО «НСПК.</w:t>
      </w:r>
    </w:p>
    <w:p w14:paraId="454C2386" w14:textId="77777777" w:rsidR="001D0E5F" w:rsidRPr="00AD2A4A" w:rsidRDefault="0051335E" w:rsidP="00D94B3F">
      <w:pPr>
        <w:ind w:left="56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Клиент подтверждает, что, в случае необходимости предоставления Персональных данных третьему лицу для достижения указанных выше целей (организации рассылок, осуществляемых посредством сети Интернет, почтовой и иных средств связи, включая SMS/MMS-рассылки), а равно как при привлечении третьих лиц к оказанию услуг в указанных целях, передаче АО «НСПК» принадлежащих ему функций и полномочий иному лицу, АО «НСПК» вправе в необходимом объёме передавать для совершения вышеуказанных действий информацию о Клиенте (включая Персональные данные) таким третьим лицам, их агентам и</w:t>
      </w:r>
      <w:r w:rsidR="00D94B3F">
        <w:rPr>
          <w:rFonts w:ascii="Times New Roman" w:hAnsi="Times New Roman" w:cs="Times New Roman"/>
          <w:color w:val="auto"/>
          <w:sz w:val="24"/>
          <w:szCs w:val="24"/>
        </w:rPr>
        <w:t xml:space="preserve"> иным уполномоченным ими лицам.</w:t>
      </w:r>
    </w:p>
    <w:p w14:paraId="14FBA2AD" w14:textId="136589DD" w:rsidR="001D0E5F" w:rsidRPr="00AD2A4A" w:rsidRDefault="0051335E" w:rsidP="001E2E2F">
      <w:pPr>
        <w:tabs>
          <w:tab w:val="left" w:pos="567"/>
        </w:tabs>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2A7D28">
        <w:rPr>
          <w:rFonts w:ascii="Times New Roman" w:hAnsi="Times New Roman" w:cs="Times New Roman"/>
          <w:color w:val="auto"/>
          <w:sz w:val="24"/>
          <w:szCs w:val="24"/>
        </w:rPr>
        <w:t>23</w:t>
      </w:r>
      <w:r w:rsidRPr="00AD2A4A">
        <w:rPr>
          <w:rFonts w:ascii="Times New Roman" w:hAnsi="Times New Roman" w:cs="Times New Roman"/>
          <w:color w:val="auto"/>
          <w:sz w:val="24"/>
          <w:szCs w:val="24"/>
        </w:rPr>
        <w:t>.</w:t>
      </w:r>
      <w:r w:rsidR="001E2E2F">
        <w:rPr>
          <w:rFonts w:ascii="Times New Roman" w:hAnsi="Times New Roman" w:cs="Times New Roman"/>
          <w:color w:val="auto"/>
          <w:sz w:val="24"/>
          <w:szCs w:val="24"/>
        </w:rPr>
        <w:tab/>
      </w:r>
      <w:r w:rsidRPr="00AD2A4A">
        <w:rPr>
          <w:rFonts w:ascii="Times New Roman" w:hAnsi="Times New Roman" w:cs="Times New Roman"/>
          <w:b/>
          <w:color w:val="auto"/>
          <w:sz w:val="24"/>
          <w:szCs w:val="24"/>
        </w:rPr>
        <w:t>Карточный счет</w:t>
      </w:r>
      <w:r w:rsidRPr="00E4467B">
        <w:rPr>
          <w:rFonts w:ascii="Times New Roman" w:hAnsi="Times New Roman" w:cs="Times New Roman"/>
          <w:b/>
          <w:color w:val="auto"/>
          <w:sz w:val="24"/>
          <w:szCs w:val="24"/>
        </w:rPr>
        <w:t xml:space="preserve"> –</w:t>
      </w:r>
      <w:r w:rsidRPr="00AD2A4A">
        <w:rPr>
          <w:rFonts w:ascii="Times New Roman" w:hAnsi="Times New Roman" w:cs="Times New Roman"/>
          <w:color w:val="auto"/>
          <w:sz w:val="24"/>
          <w:szCs w:val="24"/>
        </w:rPr>
        <w:t xml:space="preserve"> банковский счет, открытый Банком Клиенту для учета денежных средств по Операциям, совершаемым с использованием банковских Карт, не связанных с осуществлением предпринимательской деятельности, на основании Договора, заключенного в соответствии с Правилами и Заявлением Клиента.</w:t>
      </w:r>
    </w:p>
    <w:p w14:paraId="149C75E8" w14:textId="30703FFA"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2A7D28" w:rsidRPr="00AD2A4A">
        <w:rPr>
          <w:rFonts w:ascii="Times New Roman" w:hAnsi="Times New Roman" w:cs="Times New Roman"/>
          <w:color w:val="auto"/>
          <w:sz w:val="24"/>
          <w:szCs w:val="24"/>
        </w:rPr>
        <w:t>2</w:t>
      </w:r>
      <w:r w:rsidR="002A7D28">
        <w:rPr>
          <w:rFonts w:ascii="Times New Roman" w:hAnsi="Times New Roman" w:cs="Times New Roman"/>
          <w:color w:val="auto"/>
          <w:sz w:val="24"/>
          <w:szCs w:val="24"/>
        </w:rPr>
        <w:t>4</w:t>
      </w:r>
      <w:r w:rsidRPr="00AD2A4A">
        <w:rPr>
          <w:rFonts w:ascii="Times New Roman" w:hAnsi="Times New Roman" w:cs="Times New Roman"/>
          <w:color w:val="auto"/>
          <w:sz w:val="24"/>
          <w:szCs w:val="24"/>
        </w:rPr>
        <w:t>.</w:t>
      </w:r>
      <w:r w:rsidR="001E2E2F">
        <w:rPr>
          <w:rFonts w:ascii="Times New Roman" w:hAnsi="Times New Roman" w:cs="Times New Roman"/>
          <w:color w:val="auto"/>
          <w:sz w:val="24"/>
          <w:szCs w:val="24"/>
        </w:rPr>
        <w:tab/>
      </w:r>
      <w:r w:rsidRPr="00AD2A4A">
        <w:rPr>
          <w:rFonts w:ascii="Times New Roman" w:hAnsi="Times New Roman" w:cs="Times New Roman"/>
          <w:b/>
          <w:color w:val="auto"/>
          <w:sz w:val="24"/>
          <w:szCs w:val="24"/>
        </w:rPr>
        <w:t xml:space="preserve">Клиент </w:t>
      </w:r>
      <w:r w:rsidRPr="00AD2A4A">
        <w:rPr>
          <w:rFonts w:ascii="Times New Roman" w:hAnsi="Times New Roman" w:cs="Times New Roman"/>
          <w:color w:val="auto"/>
          <w:sz w:val="24"/>
          <w:szCs w:val="24"/>
        </w:rPr>
        <w:t xml:space="preserve">– физическое лицо </w:t>
      </w:r>
      <w:r w:rsidR="0051505B">
        <w:rPr>
          <w:rFonts w:ascii="Times New Roman" w:hAnsi="Times New Roman" w:cs="Times New Roman"/>
          <w:color w:val="auto"/>
          <w:sz w:val="24"/>
          <w:szCs w:val="24"/>
        </w:rPr>
        <w:t xml:space="preserve">– Держатель Карты </w:t>
      </w:r>
      <w:r w:rsidRPr="00AD2A4A">
        <w:rPr>
          <w:rFonts w:ascii="Times New Roman" w:hAnsi="Times New Roman" w:cs="Times New Roman"/>
          <w:color w:val="auto"/>
          <w:sz w:val="24"/>
          <w:szCs w:val="24"/>
        </w:rPr>
        <w:t>(резидент или нерезидент в соответствии с законодательством Российской Федерации)</w:t>
      </w:r>
      <w:r w:rsidR="001E2E2F">
        <w:rPr>
          <w:rFonts w:ascii="Times New Roman" w:hAnsi="Times New Roman" w:cs="Times New Roman"/>
          <w:color w:val="auto"/>
          <w:sz w:val="24"/>
          <w:szCs w:val="24"/>
        </w:rPr>
        <w:t>, заключившее с Банком Договор</w:t>
      </w:r>
      <w:r w:rsidR="0051505B">
        <w:rPr>
          <w:rFonts w:ascii="Times New Roman" w:hAnsi="Times New Roman" w:cs="Times New Roman"/>
          <w:color w:val="auto"/>
          <w:sz w:val="24"/>
          <w:szCs w:val="24"/>
        </w:rPr>
        <w:t xml:space="preserve"> и/или совершающий операции с использованием Карты</w:t>
      </w:r>
      <w:r w:rsidR="001E2E2F">
        <w:rPr>
          <w:rFonts w:ascii="Times New Roman" w:hAnsi="Times New Roman" w:cs="Times New Roman"/>
          <w:color w:val="auto"/>
          <w:sz w:val="24"/>
          <w:szCs w:val="24"/>
        </w:rPr>
        <w:t>.</w:t>
      </w:r>
    </w:p>
    <w:p w14:paraId="5163FB74" w14:textId="5D532FC3"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662DF0">
        <w:rPr>
          <w:rFonts w:ascii="Times New Roman" w:hAnsi="Times New Roman" w:cs="Times New Roman"/>
          <w:color w:val="auto"/>
          <w:sz w:val="24"/>
          <w:szCs w:val="24"/>
        </w:rPr>
        <w:t>2</w:t>
      </w:r>
      <w:r w:rsidR="002A7D28">
        <w:rPr>
          <w:rFonts w:ascii="Times New Roman" w:hAnsi="Times New Roman" w:cs="Times New Roman"/>
          <w:color w:val="auto"/>
          <w:sz w:val="24"/>
          <w:szCs w:val="24"/>
        </w:rPr>
        <w:t>5</w:t>
      </w:r>
      <w:r w:rsidRPr="00AD2A4A">
        <w:rPr>
          <w:rFonts w:ascii="Times New Roman" w:hAnsi="Times New Roman" w:cs="Times New Roman"/>
          <w:color w:val="auto"/>
          <w:sz w:val="24"/>
          <w:szCs w:val="24"/>
        </w:rPr>
        <w:t>.</w:t>
      </w:r>
      <w:r w:rsidR="001E2E2F">
        <w:rPr>
          <w:rFonts w:ascii="Times New Roman" w:hAnsi="Times New Roman" w:cs="Times New Roman"/>
          <w:color w:val="auto"/>
          <w:sz w:val="24"/>
          <w:szCs w:val="24"/>
        </w:rPr>
        <w:tab/>
      </w:r>
      <w:r w:rsidRPr="00AD2A4A">
        <w:rPr>
          <w:rFonts w:ascii="Times New Roman" w:hAnsi="Times New Roman" w:cs="Times New Roman"/>
          <w:b/>
          <w:color w:val="auto"/>
          <w:sz w:val="24"/>
          <w:szCs w:val="24"/>
        </w:rPr>
        <w:t>Код CVV2/CVC2/ППК</w:t>
      </w:r>
      <w:r w:rsidRPr="00AD2A4A">
        <w:rPr>
          <w:rFonts w:ascii="Times New Roman" w:hAnsi="Times New Roman" w:cs="Times New Roman"/>
          <w:color w:val="auto"/>
          <w:sz w:val="24"/>
          <w:szCs w:val="24"/>
        </w:rPr>
        <w:t xml:space="preserve"> – уникальный для каждой Карты трехзначный код, указанный на обратной стороне карты и предназначенный для подтверждения Держателями права распоряжения денежными средствами по Операциям, выполняемым без предъявления Карты с и</w:t>
      </w:r>
      <w:r w:rsidR="001E2E2F">
        <w:rPr>
          <w:rFonts w:ascii="Times New Roman" w:hAnsi="Times New Roman" w:cs="Times New Roman"/>
          <w:color w:val="auto"/>
          <w:sz w:val="24"/>
          <w:szCs w:val="24"/>
        </w:rPr>
        <w:t>спользованием реквизитов Карты.</w:t>
      </w:r>
    </w:p>
    <w:p w14:paraId="03B2777F" w14:textId="5B5C32CA"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1E2E2F">
        <w:rPr>
          <w:rFonts w:ascii="Times New Roman" w:hAnsi="Times New Roman" w:cs="Times New Roman"/>
          <w:color w:val="auto"/>
          <w:sz w:val="24"/>
          <w:szCs w:val="24"/>
        </w:rPr>
        <w:t>2</w:t>
      </w:r>
      <w:r w:rsidR="002A7D28">
        <w:rPr>
          <w:rFonts w:ascii="Times New Roman" w:hAnsi="Times New Roman" w:cs="Times New Roman"/>
          <w:color w:val="auto"/>
          <w:sz w:val="24"/>
          <w:szCs w:val="24"/>
        </w:rPr>
        <w:t>6</w:t>
      </w:r>
      <w:r w:rsidRPr="00AD2A4A">
        <w:rPr>
          <w:rFonts w:ascii="Times New Roman" w:hAnsi="Times New Roman" w:cs="Times New Roman"/>
          <w:color w:val="auto"/>
          <w:sz w:val="24"/>
          <w:szCs w:val="24"/>
        </w:rPr>
        <w:t>.</w:t>
      </w:r>
      <w:r w:rsidR="001E2E2F">
        <w:rPr>
          <w:rFonts w:ascii="Times New Roman" w:hAnsi="Times New Roman" w:cs="Times New Roman"/>
          <w:color w:val="auto"/>
          <w:sz w:val="24"/>
          <w:szCs w:val="24"/>
        </w:rPr>
        <w:tab/>
      </w:r>
      <w:r w:rsidRPr="00AD2A4A">
        <w:rPr>
          <w:rFonts w:ascii="Times New Roman" w:hAnsi="Times New Roman" w:cs="Times New Roman"/>
          <w:b/>
          <w:color w:val="auto"/>
          <w:sz w:val="24"/>
          <w:szCs w:val="24"/>
        </w:rPr>
        <w:t>Контакт-центр</w:t>
      </w:r>
      <w:r w:rsidRPr="00AD2A4A">
        <w:rPr>
          <w:rFonts w:ascii="Times New Roman" w:hAnsi="Times New Roman" w:cs="Times New Roman"/>
          <w:color w:val="auto"/>
          <w:sz w:val="24"/>
          <w:szCs w:val="24"/>
        </w:rPr>
        <w:t xml:space="preserve"> – дистанционный канал обслуживания, используемый для обработки обращений Клиентов в Банк, поступивших по телефону; через чат (средство обмена текстовыми сообщениями между Банком и Клиентом через Интернет в режиме реального времени), которым Клиент может воспользоваться в Системе </w:t>
      </w:r>
      <w:r w:rsidR="001E2E2F">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а также на Сайте Банка или в приложениях для обмена мгновенными сообщениями через Интернет (при наличии технической возможности); по электронной почте на ад</w:t>
      </w:r>
      <w:r w:rsidR="001E2E2F">
        <w:rPr>
          <w:rFonts w:ascii="Times New Roman" w:hAnsi="Times New Roman" w:cs="Times New Roman"/>
          <w:color w:val="auto"/>
          <w:sz w:val="24"/>
          <w:szCs w:val="24"/>
        </w:rPr>
        <w:t>реса, указанные на Сайте Банка.</w:t>
      </w:r>
    </w:p>
    <w:p w14:paraId="709EFB41" w14:textId="7B155F3F"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1E2E2F">
        <w:rPr>
          <w:rFonts w:ascii="Times New Roman" w:hAnsi="Times New Roman" w:cs="Times New Roman"/>
          <w:color w:val="auto"/>
          <w:sz w:val="24"/>
          <w:szCs w:val="24"/>
        </w:rPr>
        <w:t>2</w:t>
      </w:r>
      <w:r w:rsidR="002A7D28">
        <w:rPr>
          <w:rFonts w:ascii="Times New Roman" w:hAnsi="Times New Roman" w:cs="Times New Roman"/>
          <w:color w:val="auto"/>
          <w:sz w:val="24"/>
          <w:szCs w:val="24"/>
        </w:rPr>
        <w:t>7</w:t>
      </w:r>
      <w:r w:rsidRPr="00AD2A4A">
        <w:rPr>
          <w:rFonts w:ascii="Times New Roman" w:hAnsi="Times New Roman" w:cs="Times New Roman"/>
          <w:color w:val="auto"/>
          <w:sz w:val="24"/>
          <w:szCs w:val="24"/>
        </w:rPr>
        <w:t>.</w:t>
      </w:r>
      <w:r w:rsidR="00CB5FAC">
        <w:rPr>
          <w:rFonts w:ascii="Times New Roman" w:hAnsi="Times New Roman" w:cs="Times New Roman"/>
          <w:color w:val="auto"/>
          <w:sz w:val="24"/>
          <w:szCs w:val="24"/>
        </w:rPr>
        <w:tab/>
      </w:r>
      <w:r w:rsidRPr="00AD2A4A">
        <w:rPr>
          <w:rFonts w:ascii="Times New Roman" w:hAnsi="Times New Roman" w:cs="Times New Roman"/>
          <w:b/>
          <w:color w:val="auto"/>
          <w:sz w:val="24"/>
          <w:szCs w:val="24"/>
        </w:rPr>
        <w:t xml:space="preserve">Лимит по операциям – </w:t>
      </w:r>
      <w:r w:rsidRPr="00AD2A4A">
        <w:rPr>
          <w:rFonts w:ascii="Times New Roman" w:hAnsi="Times New Roman" w:cs="Times New Roman"/>
          <w:color w:val="auto"/>
          <w:sz w:val="24"/>
          <w:szCs w:val="24"/>
        </w:rPr>
        <w:t>установленная Банком и указанная в Тарифами Банка, предельная сумма денежных средств, в рамках которой Держателем в течение определенного периода времени</w:t>
      </w:r>
      <w:r w:rsidR="001E2E2F">
        <w:rPr>
          <w:rFonts w:ascii="Times New Roman" w:hAnsi="Times New Roman" w:cs="Times New Roman"/>
          <w:color w:val="auto"/>
          <w:sz w:val="24"/>
          <w:szCs w:val="24"/>
        </w:rPr>
        <w:t xml:space="preserve"> могут быть совершены Операции.</w:t>
      </w:r>
    </w:p>
    <w:p w14:paraId="1E19EEB1" w14:textId="7DF3FB5B"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662DF0">
        <w:rPr>
          <w:rFonts w:ascii="Times New Roman" w:hAnsi="Times New Roman" w:cs="Times New Roman"/>
          <w:color w:val="auto"/>
          <w:sz w:val="24"/>
          <w:szCs w:val="24"/>
        </w:rPr>
        <w:t>2</w:t>
      </w:r>
      <w:r w:rsidR="002A7D28">
        <w:rPr>
          <w:rFonts w:ascii="Times New Roman" w:hAnsi="Times New Roman" w:cs="Times New Roman"/>
          <w:color w:val="auto"/>
          <w:sz w:val="24"/>
          <w:szCs w:val="24"/>
        </w:rPr>
        <w:t>8</w:t>
      </w:r>
      <w:r w:rsidRPr="00AD2A4A">
        <w:rPr>
          <w:rFonts w:ascii="Times New Roman" w:hAnsi="Times New Roman" w:cs="Times New Roman"/>
          <w:color w:val="auto"/>
          <w:sz w:val="24"/>
          <w:szCs w:val="24"/>
        </w:rPr>
        <w:t>.</w:t>
      </w:r>
      <w:r w:rsidR="00CB5FAC">
        <w:rPr>
          <w:rFonts w:ascii="Times New Roman" w:hAnsi="Times New Roman" w:cs="Times New Roman"/>
          <w:color w:val="auto"/>
          <w:sz w:val="24"/>
          <w:szCs w:val="24"/>
        </w:rPr>
        <w:tab/>
      </w:r>
      <w:r w:rsidRPr="00AD2A4A">
        <w:rPr>
          <w:rFonts w:ascii="Times New Roman" w:hAnsi="Times New Roman" w:cs="Times New Roman"/>
          <w:b/>
          <w:color w:val="auto"/>
          <w:sz w:val="24"/>
          <w:szCs w:val="24"/>
        </w:rPr>
        <w:t>Мобильное устройство</w:t>
      </w:r>
      <w:r w:rsidRPr="00AD2A4A">
        <w:rPr>
          <w:rFonts w:ascii="Times New Roman" w:hAnsi="Times New Roman" w:cs="Times New Roman"/>
          <w:color w:val="auto"/>
          <w:sz w:val="24"/>
          <w:szCs w:val="24"/>
        </w:rPr>
        <w:t xml:space="preserve"> – техническое устройство, имеющее функции осуществления сотовой (мобильной) связи, выхода в сеть Интернет, в том числе поддерживающее технологию NFC/МSТ, используемое для осуществления Бесконтактных операций, такое как: мобильный телефон, смартфон, планшетный компьютер, карманный персональный компьютер, нар</w:t>
      </w:r>
      <w:r w:rsidR="001E2E2F">
        <w:rPr>
          <w:rFonts w:ascii="Times New Roman" w:hAnsi="Times New Roman" w:cs="Times New Roman"/>
          <w:color w:val="auto"/>
          <w:sz w:val="24"/>
          <w:szCs w:val="24"/>
        </w:rPr>
        <w:t>учные часы или иное устройство.</w:t>
      </w:r>
    </w:p>
    <w:p w14:paraId="63E6BC5D" w14:textId="2E6B4D67" w:rsidR="001D0E5F" w:rsidRPr="00AD2A4A" w:rsidRDefault="0051335E" w:rsidP="001E2E2F">
      <w:pPr>
        <w:spacing w:after="89"/>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2A7D28">
        <w:rPr>
          <w:rFonts w:ascii="Times New Roman" w:hAnsi="Times New Roman" w:cs="Times New Roman"/>
          <w:color w:val="auto"/>
          <w:sz w:val="24"/>
          <w:szCs w:val="24"/>
        </w:rPr>
        <w:t>29</w:t>
      </w:r>
      <w:r w:rsidRPr="00AD2A4A">
        <w:rPr>
          <w:rFonts w:ascii="Times New Roman" w:hAnsi="Times New Roman" w:cs="Times New Roman"/>
          <w:color w:val="auto"/>
          <w:sz w:val="24"/>
          <w:szCs w:val="24"/>
        </w:rPr>
        <w:t>.</w:t>
      </w:r>
      <w:r w:rsidR="00CB5FAC">
        <w:rPr>
          <w:rFonts w:ascii="Times New Roman" w:hAnsi="Times New Roman" w:cs="Times New Roman"/>
          <w:color w:val="auto"/>
          <w:sz w:val="24"/>
          <w:szCs w:val="24"/>
        </w:rPr>
        <w:tab/>
      </w:r>
      <w:r w:rsidRPr="00AD2A4A">
        <w:rPr>
          <w:rFonts w:ascii="Times New Roman" w:hAnsi="Times New Roman" w:cs="Times New Roman"/>
          <w:b/>
          <w:color w:val="auto"/>
          <w:sz w:val="24"/>
          <w:szCs w:val="24"/>
        </w:rPr>
        <w:t>Неперсонифицированная (неименная) карта</w:t>
      </w:r>
      <w:r w:rsidRPr="00A94316">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 Карта моментальной выдачи без указания имени Держателя на лицевой стороне Карты (например, «Дебетова</w:t>
      </w:r>
      <w:r w:rsidR="001E2E2F">
        <w:rPr>
          <w:rFonts w:ascii="Times New Roman" w:hAnsi="Times New Roman" w:cs="Times New Roman"/>
          <w:color w:val="auto"/>
          <w:sz w:val="24"/>
          <w:szCs w:val="24"/>
        </w:rPr>
        <w:t>я карта МИР (неименная)» и др.).</w:t>
      </w:r>
    </w:p>
    <w:p w14:paraId="25D5213D" w14:textId="65853B96"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352740">
        <w:rPr>
          <w:rFonts w:ascii="Times New Roman" w:hAnsi="Times New Roman" w:cs="Times New Roman"/>
          <w:color w:val="auto"/>
          <w:sz w:val="24"/>
          <w:szCs w:val="24"/>
        </w:rPr>
        <w:t>3</w:t>
      </w:r>
      <w:r w:rsidR="002A7D28">
        <w:rPr>
          <w:rFonts w:ascii="Times New Roman" w:hAnsi="Times New Roman" w:cs="Times New Roman"/>
          <w:color w:val="auto"/>
          <w:sz w:val="24"/>
          <w:szCs w:val="24"/>
        </w:rPr>
        <w:t>0</w:t>
      </w:r>
      <w:r w:rsidRPr="00AD2A4A">
        <w:rPr>
          <w:rFonts w:ascii="Times New Roman" w:hAnsi="Times New Roman" w:cs="Times New Roman"/>
          <w:color w:val="auto"/>
          <w:sz w:val="24"/>
          <w:szCs w:val="24"/>
        </w:rPr>
        <w:t>.</w:t>
      </w:r>
      <w:r w:rsidR="001E2E2F">
        <w:rPr>
          <w:rFonts w:ascii="Times New Roman" w:hAnsi="Times New Roman" w:cs="Times New Roman"/>
          <w:color w:val="auto"/>
          <w:sz w:val="24"/>
          <w:szCs w:val="24"/>
        </w:rPr>
        <w:tab/>
      </w:r>
      <w:r w:rsidRPr="00AD2A4A">
        <w:rPr>
          <w:rFonts w:ascii="Times New Roman" w:hAnsi="Times New Roman" w:cs="Times New Roman"/>
          <w:b/>
          <w:color w:val="auto"/>
          <w:sz w:val="24"/>
          <w:szCs w:val="24"/>
        </w:rPr>
        <w:t>Нерабочие дни</w:t>
      </w:r>
      <w:r w:rsidRPr="00AD2A4A">
        <w:rPr>
          <w:rFonts w:ascii="Times New Roman" w:hAnsi="Times New Roman" w:cs="Times New Roman"/>
          <w:color w:val="auto"/>
          <w:sz w:val="24"/>
          <w:szCs w:val="24"/>
        </w:rPr>
        <w:t xml:space="preserve"> – в рамках настоящих Правил нерабочими днями считаются субботы и воскресенья (выходные дни), за исключением объявленных Рабочими днями в установленном законодательством Российской Федерации порядке, а также нерабочие праздничные дни, установленные Трудовым кодексом Российской Федерации, и те дни, на которые в силу норм действующего законодательства Российской Федерации переносятся выходные дни. Для Офисов Банка, расположенных на территории субъектов Российской Федерации, имеющих дополнительные праздничные дни, установленные нормативными правовыми актами субъектов Российской Федерации (в силу пункта «к» части 1 статьи 72 Конституции Российской Федерации), указанные </w:t>
      </w:r>
      <w:r w:rsidR="008E1951">
        <w:rPr>
          <w:rFonts w:ascii="Times New Roman" w:hAnsi="Times New Roman" w:cs="Times New Roman"/>
          <w:color w:val="auto"/>
          <w:sz w:val="24"/>
          <w:szCs w:val="24"/>
        </w:rPr>
        <w:t>дни также являются нерабочими.</w:t>
      </w:r>
    </w:p>
    <w:p w14:paraId="05469E53" w14:textId="434BDB29" w:rsidR="00393102" w:rsidRDefault="0051335E" w:rsidP="001E2E2F">
      <w:pPr>
        <w:ind w:left="567" w:right="15" w:hanging="567"/>
        <w:jc w:val="both"/>
      </w:pPr>
      <w:r w:rsidRPr="00AD2A4A">
        <w:rPr>
          <w:rFonts w:ascii="Times New Roman" w:hAnsi="Times New Roman" w:cs="Times New Roman"/>
          <w:color w:val="auto"/>
          <w:sz w:val="24"/>
          <w:szCs w:val="24"/>
        </w:rPr>
        <w:t>1.</w:t>
      </w:r>
      <w:r w:rsidR="00352740">
        <w:rPr>
          <w:rFonts w:ascii="Times New Roman" w:hAnsi="Times New Roman" w:cs="Times New Roman"/>
          <w:color w:val="auto"/>
          <w:sz w:val="24"/>
          <w:szCs w:val="24"/>
        </w:rPr>
        <w:t>3</w:t>
      </w:r>
      <w:r w:rsidR="002A7D28">
        <w:rPr>
          <w:rFonts w:ascii="Times New Roman" w:hAnsi="Times New Roman" w:cs="Times New Roman"/>
          <w:color w:val="auto"/>
          <w:sz w:val="24"/>
          <w:szCs w:val="24"/>
        </w:rPr>
        <w:t>1</w:t>
      </w:r>
      <w:r w:rsidRPr="00AD2A4A">
        <w:rPr>
          <w:rFonts w:ascii="Times New Roman" w:hAnsi="Times New Roman" w:cs="Times New Roman"/>
          <w:color w:val="auto"/>
          <w:sz w:val="24"/>
          <w:szCs w:val="24"/>
        </w:rPr>
        <w:t>.</w:t>
      </w:r>
      <w:r w:rsidR="008E1951">
        <w:rPr>
          <w:rFonts w:ascii="Times New Roman" w:hAnsi="Times New Roman" w:cs="Times New Roman"/>
          <w:color w:val="auto"/>
          <w:sz w:val="24"/>
          <w:szCs w:val="24"/>
        </w:rPr>
        <w:tab/>
      </w:r>
      <w:r w:rsidR="00393102" w:rsidRPr="00A94316">
        <w:rPr>
          <w:rFonts w:ascii="Times New Roman" w:hAnsi="Times New Roman" w:cs="Times New Roman"/>
          <w:b/>
          <w:color w:val="auto"/>
          <w:sz w:val="24"/>
          <w:szCs w:val="24"/>
        </w:rPr>
        <w:t>Нерезиденты</w:t>
      </w:r>
      <w:r w:rsidR="00393102" w:rsidRPr="00A94316">
        <w:rPr>
          <w:rFonts w:ascii="Times New Roman" w:hAnsi="Times New Roman" w:cs="Times New Roman"/>
          <w:color w:val="auto"/>
          <w:sz w:val="24"/>
          <w:szCs w:val="24"/>
        </w:rPr>
        <w:t xml:space="preserve"> – физические лица, не являющиеся Резидентами</w:t>
      </w:r>
      <w:r w:rsidR="00393102">
        <w:rPr>
          <w:rFonts w:ascii="Times New Roman" w:hAnsi="Times New Roman" w:cs="Times New Roman"/>
          <w:color w:val="auto"/>
          <w:sz w:val="24"/>
          <w:szCs w:val="24"/>
        </w:rPr>
        <w:t>.</w:t>
      </w:r>
    </w:p>
    <w:p w14:paraId="7C68F8BF" w14:textId="50237C6D" w:rsidR="001D0E5F" w:rsidRPr="00AD2A4A" w:rsidRDefault="00393102" w:rsidP="001E2E2F">
      <w:pPr>
        <w:ind w:left="567" w:right="15" w:hanging="567"/>
        <w:jc w:val="both"/>
        <w:rPr>
          <w:rFonts w:ascii="Times New Roman" w:hAnsi="Times New Roman" w:cs="Times New Roman"/>
          <w:color w:val="auto"/>
          <w:sz w:val="24"/>
          <w:szCs w:val="24"/>
        </w:rPr>
      </w:pPr>
      <w:r w:rsidRPr="00393102">
        <w:rPr>
          <w:rFonts w:ascii="Times New Roman" w:hAnsi="Times New Roman" w:cs="Times New Roman"/>
          <w:color w:val="auto"/>
          <w:sz w:val="24"/>
          <w:szCs w:val="24"/>
        </w:rPr>
        <w:t>1.3</w:t>
      </w:r>
      <w:r w:rsidR="002A7D28">
        <w:rPr>
          <w:rFonts w:ascii="Times New Roman" w:hAnsi="Times New Roman" w:cs="Times New Roman"/>
          <w:color w:val="auto"/>
          <w:sz w:val="24"/>
          <w:szCs w:val="24"/>
        </w:rPr>
        <w:t>2</w:t>
      </w:r>
      <w:r w:rsidRPr="00393102">
        <w:rPr>
          <w:rFonts w:ascii="Times New Roman" w:hAnsi="Times New Roman" w:cs="Times New Roman"/>
          <w:color w:val="auto"/>
          <w:sz w:val="24"/>
          <w:szCs w:val="24"/>
        </w:rPr>
        <w:t>.</w:t>
      </w:r>
      <w:r w:rsidRPr="00393102">
        <w:rPr>
          <w:rFonts w:ascii="Times New Roman" w:hAnsi="Times New Roman" w:cs="Times New Roman"/>
          <w:color w:val="auto"/>
          <w:sz w:val="24"/>
          <w:szCs w:val="24"/>
        </w:rPr>
        <w:tab/>
      </w:r>
      <w:r w:rsidR="0051335E" w:rsidRPr="00AD2A4A">
        <w:rPr>
          <w:rFonts w:ascii="Times New Roman" w:hAnsi="Times New Roman" w:cs="Times New Roman"/>
          <w:b/>
          <w:color w:val="auto"/>
          <w:sz w:val="24"/>
          <w:szCs w:val="24"/>
        </w:rPr>
        <w:t>Онлайн-сервисы</w:t>
      </w:r>
      <w:r w:rsidR="0051335E" w:rsidRPr="00A94316">
        <w:rPr>
          <w:rFonts w:ascii="Times New Roman" w:hAnsi="Times New Roman" w:cs="Times New Roman"/>
          <w:color w:val="auto"/>
          <w:sz w:val="24"/>
          <w:szCs w:val="24"/>
        </w:rPr>
        <w:t xml:space="preserve"> </w:t>
      </w:r>
      <w:r w:rsidR="0051335E" w:rsidRPr="00AD2A4A">
        <w:rPr>
          <w:rFonts w:ascii="Times New Roman" w:hAnsi="Times New Roman" w:cs="Times New Roman"/>
          <w:color w:val="auto"/>
          <w:sz w:val="24"/>
          <w:szCs w:val="24"/>
        </w:rPr>
        <w:t xml:space="preserve">– технологические решения, реализованные Банком для целей предоставления банковских продуктов (услуг), совершения Операций, посредством Системы </w:t>
      </w:r>
      <w:r w:rsidR="008E1951">
        <w:rPr>
          <w:rFonts w:ascii="Times New Roman" w:hAnsi="Times New Roman" w:cs="Times New Roman"/>
          <w:color w:val="auto"/>
          <w:sz w:val="24"/>
          <w:szCs w:val="24"/>
        </w:rPr>
        <w:t>«ЦМР-Онлайн»</w:t>
      </w:r>
      <w:r w:rsidR="0051335E" w:rsidRPr="00AD2A4A">
        <w:rPr>
          <w:rFonts w:ascii="Times New Roman" w:hAnsi="Times New Roman" w:cs="Times New Roman"/>
          <w:color w:val="auto"/>
          <w:sz w:val="24"/>
          <w:szCs w:val="24"/>
        </w:rPr>
        <w:t xml:space="preserve"> на основании распоряжений, переданных Клиентом по Системе </w:t>
      </w:r>
      <w:r w:rsidR="008E1951">
        <w:rPr>
          <w:rFonts w:ascii="Times New Roman" w:hAnsi="Times New Roman" w:cs="Times New Roman"/>
          <w:color w:val="auto"/>
          <w:sz w:val="24"/>
          <w:szCs w:val="24"/>
        </w:rPr>
        <w:t>«ЦМР-Онлайн»</w:t>
      </w:r>
      <w:r w:rsidR="0051335E" w:rsidRPr="00AD2A4A">
        <w:rPr>
          <w:rFonts w:ascii="Times New Roman" w:hAnsi="Times New Roman" w:cs="Times New Roman"/>
          <w:color w:val="auto"/>
          <w:sz w:val="24"/>
          <w:szCs w:val="24"/>
        </w:rPr>
        <w:t xml:space="preserve"> (если между Сторонами заключен </w:t>
      </w:r>
      <w:r w:rsidR="008E1951">
        <w:rPr>
          <w:rFonts w:ascii="Times New Roman" w:hAnsi="Times New Roman" w:cs="Times New Roman"/>
          <w:color w:val="auto"/>
          <w:sz w:val="24"/>
          <w:szCs w:val="24"/>
        </w:rPr>
        <w:t>ДБО).</w:t>
      </w:r>
    </w:p>
    <w:p w14:paraId="621BC48D" w14:textId="7C6934D7"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lastRenderedPageBreak/>
        <w:t>1.</w:t>
      </w:r>
      <w:r w:rsidR="00A94316">
        <w:rPr>
          <w:rFonts w:ascii="Times New Roman" w:hAnsi="Times New Roman" w:cs="Times New Roman"/>
          <w:color w:val="auto"/>
          <w:sz w:val="24"/>
          <w:szCs w:val="24"/>
        </w:rPr>
        <w:t>3</w:t>
      </w:r>
      <w:r w:rsidR="002A7D28">
        <w:rPr>
          <w:rFonts w:ascii="Times New Roman" w:hAnsi="Times New Roman" w:cs="Times New Roman"/>
          <w:color w:val="auto"/>
          <w:sz w:val="24"/>
          <w:szCs w:val="24"/>
        </w:rPr>
        <w:t>3</w:t>
      </w:r>
      <w:r w:rsidRPr="00AD2A4A">
        <w:rPr>
          <w:rFonts w:ascii="Times New Roman" w:hAnsi="Times New Roman" w:cs="Times New Roman"/>
          <w:color w:val="auto"/>
          <w:sz w:val="24"/>
          <w:szCs w:val="24"/>
        </w:rPr>
        <w:t>.</w:t>
      </w:r>
      <w:r w:rsidR="008E1951">
        <w:rPr>
          <w:rFonts w:ascii="Times New Roman" w:hAnsi="Times New Roman" w:cs="Times New Roman"/>
          <w:color w:val="auto"/>
          <w:sz w:val="24"/>
          <w:szCs w:val="24"/>
        </w:rPr>
        <w:tab/>
      </w:r>
      <w:r w:rsidRPr="00AD2A4A">
        <w:rPr>
          <w:rFonts w:ascii="Times New Roman" w:hAnsi="Times New Roman" w:cs="Times New Roman"/>
          <w:b/>
          <w:color w:val="auto"/>
          <w:sz w:val="24"/>
          <w:szCs w:val="24"/>
        </w:rPr>
        <w:t>Операция</w:t>
      </w:r>
      <w:r w:rsidRPr="00A94316">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 любая банковская операция по Карточному счету, осуществляемая в соответствии с законодательством Российской Федерации, Договором и банковскими правилами с использованием Карты или ее реквизитов, на основании распоряжений Клиента или в случаях, установленных законом, в том числе, платеж, перевод, конвертация, снятие или взнос наличных средств, влекущая списание средств с Карточного счета или зачисление средств на Карточный счет в соответствии с договорами между Банком и клиентом, в рамках которых открыты указанные в д</w:t>
      </w:r>
      <w:r w:rsidR="008E1951">
        <w:rPr>
          <w:rFonts w:ascii="Times New Roman" w:hAnsi="Times New Roman" w:cs="Times New Roman"/>
          <w:color w:val="auto"/>
          <w:sz w:val="24"/>
          <w:szCs w:val="24"/>
        </w:rPr>
        <w:t>анном пункте счета.</w:t>
      </w:r>
    </w:p>
    <w:p w14:paraId="5E503727" w14:textId="6B1D14BD"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A94316">
        <w:rPr>
          <w:rFonts w:ascii="Times New Roman" w:hAnsi="Times New Roman" w:cs="Times New Roman"/>
          <w:color w:val="auto"/>
          <w:sz w:val="24"/>
          <w:szCs w:val="24"/>
        </w:rPr>
        <w:t>3</w:t>
      </w:r>
      <w:r w:rsidR="002A7D28">
        <w:rPr>
          <w:rFonts w:ascii="Times New Roman" w:hAnsi="Times New Roman" w:cs="Times New Roman"/>
          <w:color w:val="auto"/>
          <w:sz w:val="24"/>
          <w:szCs w:val="24"/>
        </w:rPr>
        <w:t>4</w:t>
      </w:r>
      <w:r w:rsidRPr="00AD2A4A">
        <w:rPr>
          <w:rFonts w:ascii="Times New Roman" w:hAnsi="Times New Roman" w:cs="Times New Roman"/>
          <w:color w:val="auto"/>
          <w:sz w:val="24"/>
          <w:szCs w:val="24"/>
        </w:rPr>
        <w:t>.</w:t>
      </w:r>
      <w:r w:rsidR="007A2178">
        <w:rPr>
          <w:rFonts w:ascii="Times New Roman" w:hAnsi="Times New Roman" w:cs="Times New Roman"/>
          <w:color w:val="auto"/>
          <w:sz w:val="24"/>
          <w:szCs w:val="24"/>
        </w:rPr>
        <w:tab/>
      </w:r>
      <w:r w:rsidRPr="00AD2A4A">
        <w:rPr>
          <w:rFonts w:ascii="Times New Roman" w:hAnsi="Times New Roman" w:cs="Times New Roman"/>
          <w:b/>
          <w:color w:val="auto"/>
          <w:sz w:val="24"/>
          <w:szCs w:val="24"/>
        </w:rPr>
        <w:t>Опубликование информации</w:t>
      </w:r>
      <w:r w:rsidRPr="008572A0">
        <w:rPr>
          <w:rFonts w:ascii="Times New Roman" w:hAnsi="Times New Roman" w:cs="Times New Roman"/>
          <w:color w:val="auto"/>
          <w:sz w:val="24"/>
          <w:szCs w:val="24"/>
        </w:rPr>
        <w:t xml:space="preserve"> </w:t>
      </w:r>
      <w:r w:rsidRPr="00A94316">
        <w:rPr>
          <w:rFonts w:ascii="Times New Roman" w:hAnsi="Times New Roman" w:cs="Times New Roman"/>
          <w:color w:val="auto"/>
          <w:sz w:val="24"/>
          <w:szCs w:val="24"/>
        </w:rPr>
        <w:t>–</w:t>
      </w:r>
      <w:r w:rsidRPr="008572A0">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размещение Банком информации в местах и способами, установленными Правилами, обеспечивающими возможность ознакомления с этой информацией Клиентов. Опубликование информации не означает ее обязательного распространения чере</w:t>
      </w:r>
      <w:r w:rsidR="00352740">
        <w:rPr>
          <w:rFonts w:ascii="Times New Roman" w:hAnsi="Times New Roman" w:cs="Times New Roman"/>
          <w:color w:val="auto"/>
          <w:sz w:val="24"/>
          <w:szCs w:val="24"/>
        </w:rPr>
        <w:t>з средства массовой информации.</w:t>
      </w:r>
    </w:p>
    <w:p w14:paraId="4660BC84" w14:textId="55B18195"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352740">
        <w:rPr>
          <w:rFonts w:ascii="Times New Roman" w:hAnsi="Times New Roman" w:cs="Times New Roman"/>
          <w:color w:val="auto"/>
          <w:sz w:val="24"/>
          <w:szCs w:val="24"/>
        </w:rPr>
        <w:t>3</w:t>
      </w:r>
      <w:r w:rsidR="002A7D28">
        <w:rPr>
          <w:rFonts w:ascii="Times New Roman" w:hAnsi="Times New Roman" w:cs="Times New Roman"/>
          <w:color w:val="auto"/>
          <w:sz w:val="24"/>
          <w:szCs w:val="24"/>
        </w:rPr>
        <w:t>5</w:t>
      </w:r>
      <w:r w:rsidRPr="00AD2A4A">
        <w:rPr>
          <w:rFonts w:ascii="Times New Roman" w:hAnsi="Times New Roman" w:cs="Times New Roman"/>
          <w:color w:val="auto"/>
          <w:sz w:val="24"/>
          <w:szCs w:val="24"/>
        </w:rPr>
        <w:t>.</w:t>
      </w:r>
      <w:r w:rsidR="007A2178">
        <w:rPr>
          <w:rFonts w:ascii="Times New Roman" w:hAnsi="Times New Roman" w:cs="Times New Roman"/>
          <w:color w:val="auto"/>
          <w:sz w:val="24"/>
          <w:szCs w:val="24"/>
        </w:rPr>
        <w:tab/>
      </w:r>
      <w:r w:rsidRPr="00AD2A4A">
        <w:rPr>
          <w:rFonts w:ascii="Times New Roman" w:hAnsi="Times New Roman" w:cs="Times New Roman"/>
          <w:b/>
          <w:color w:val="auto"/>
          <w:sz w:val="24"/>
          <w:szCs w:val="24"/>
        </w:rPr>
        <w:t>Отчетный месяц</w:t>
      </w:r>
      <w:r w:rsidRPr="00AD2A4A">
        <w:rPr>
          <w:rFonts w:ascii="Times New Roman" w:hAnsi="Times New Roman" w:cs="Times New Roman"/>
          <w:color w:val="auto"/>
          <w:sz w:val="24"/>
          <w:szCs w:val="24"/>
        </w:rPr>
        <w:t xml:space="preserve"> – период</w:t>
      </w:r>
      <w:r w:rsidR="00352740">
        <w:rPr>
          <w:rFonts w:ascii="Times New Roman" w:hAnsi="Times New Roman" w:cs="Times New Roman"/>
          <w:color w:val="auto"/>
          <w:sz w:val="24"/>
          <w:szCs w:val="24"/>
        </w:rPr>
        <w:t xml:space="preserve"> времени, который исчисляется:</w:t>
      </w:r>
    </w:p>
    <w:p w14:paraId="082CFCA2" w14:textId="15C512C3"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352740">
        <w:rPr>
          <w:rFonts w:ascii="Times New Roman" w:hAnsi="Times New Roman" w:cs="Times New Roman"/>
          <w:color w:val="auto"/>
          <w:sz w:val="24"/>
          <w:szCs w:val="24"/>
        </w:rPr>
        <w:t>3</w:t>
      </w:r>
      <w:r w:rsidR="002A7D28">
        <w:rPr>
          <w:rFonts w:ascii="Times New Roman" w:hAnsi="Times New Roman" w:cs="Times New Roman"/>
          <w:color w:val="auto"/>
          <w:sz w:val="24"/>
          <w:szCs w:val="24"/>
        </w:rPr>
        <w:t>5</w:t>
      </w:r>
      <w:r w:rsidRPr="00AD2A4A">
        <w:rPr>
          <w:rFonts w:ascii="Times New Roman" w:hAnsi="Times New Roman" w:cs="Times New Roman"/>
          <w:color w:val="auto"/>
          <w:sz w:val="24"/>
          <w:szCs w:val="24"/>
        </w:rPr>
        <w:t>.1. для</w:t>
      </w:r>
      <w:r w:rsidRPr="00AD2A4A">
        <w:rPr>
          <w:rFonts w:ascii="Times New Roman" w:hAnsi="Times New Roman" w:cs="Times New Roman"/>
          <w:i/>
          <w:color w:val="auto"/>
          <w:sz w:val="24"/>
          <w:szCs w:val="24"/>
        </w:rPr>
        <w:t xml:space="preserve"> первого Отчетного месяца - </w:t>
      </w:r>
      <w:r w:rsidRPr="00AD2A4A">
        <w:rPr>
          <w:rFonts w:ascii="Times New Roman" w:hAnsi="Times New Roman" w:cs="Times New Roman"/>
          <w:color w:val="auto"/>
          <w:sz w:val="24"/>
          <w:szCs w:val="24"/>
        </w:rPr>
        <w:t>с даты, следующей за днем открытия Банком Карточного счета Клиенту на условиях Договора по последний календарный день месяца, в кото</w:t>
      </w:r>
      <w:r w:rsidR="00352740">
        <w:rPr>
          <w:rFonts w:ascii="Times New Roman" w:hAnsi="Times New Roman" w:cs="Times New Roman"/>
          <w:color w:val="auto"/>
          <w:sz w:val="24"/>
          <w:szCs w:val="24"/>
        </w:rPr>
        <w:t>ром был открыт Карточный счет;</w:t>
      </w:r>
    </w:p>
    <w:p w14:paraId="40E47CD0" w14:textId="446D9051"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352740">
        <w:rPr>
          <w:rFonts w:ascii="Times New Roman" w:hAnsi="Times New Roman" w:cs="Times New Roman"/>
          <w:color w:val="auto"/>
          <w:sz w:val="24"/>
          <w:szCs w:val="24"/>
        </w:rPr>
        <w:t>3</w:t>
      </w:r>
      <w:r w:rsidR="002A7D28">
        <w:rPr>
          <w:rFonts w:ascii="Times New Roman" w:hAnsi="Times New Roman" w:cs="Times New Roman"/>
          <w:color w:val="auto"/>
          <w:sz w:val="24"/>
          <w:szCs w:val="24"/>
        </w:rPr>
        <w:t>5</w:t>
      </w:r>
      <w:r w:rsidRPr="00AD2A4A">
        <w:rPr>
          <w:rFonts w:ascii="Times New Roman" w:hAnsi="Times New Roman" w:cs="Times New Roman"/>
          <w:color w:val="auto"/>
          <w:sz w:val="24"/>
          <w:szCs w:val="24"/>
        </w:rPr>
        <w:t xml:space="preserve">.2. </w:t>
      </w:r>
      <w:r w:rsidRPr="00AD2A4A">
        <w:rPr>
          <w:rFonts w:ascii="Times New Roman" w:hAnsi="Times New Roman" w:cs="Times New Roman"/>
          <w:i/>
          <w:color w:val="auto"/>
          <w:sz w:val="24"/>
          <w:szCs w:val="24"/>
        </w:rPr>
        <w:t xml:space="preserve">для второго и последующих (кроме последнего) Отчетных месяцев - </w:t>
      </w:r>
      <w:r w:rsidRPr="00AD2A4A">
        <w:rPr>
          <w:rFonts w:ascii="Times New Roman" w:hAnsi="Times New Roman" w:cs="Times New Roman"/>
          <w:color w:val="auto"/>
          <w:sz w:val="24"/>
          <w:szCs w:val="24"/>
        </w:rPr>
        <w:t>с даты, следующей за последним календарным днем предшествующего Отчетного месяца по последний календарный день месяца, следующего за п</w:t>
      </w:r>
      <w:r w:rsidR="00352740">
        <w:rPr>
          <w:rFonts w:ascii="Times New Roman" w:hAnsi="Times New Roman" w:cs="Times New Roman"/>
          <w:color w:val="auto"/>
          <w:sz w:val="24"/>
          <w:szCs w:val="24"/>
        </w:rPr>
        <w:t>редшествующим Отчетным месяцем;</w:t>
      </w:r>
    </w:p>
    <w:p w14:paraId="1895069D" w14:textId="3A464639"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352740">
        <w:rPr>
          <w:rFonts w:ascii="Times New Roman" w:hAnsi="Times New Roman" w:cs="Times New Roman"/>
          <w:color w:val="auto"/>
          <w:sz w:val="24"/>
          <w:szCs w:val="24"/>
        </w:rPr>
        <w:t>3</w:t>
      </w:r>
      <w:r w:rsidR="002A7D28">
        <w:rPr>
          <w:rFonts w:ascii="Times New Roman" w:hAnsi="Times New Roman" w:cs="Times New Roman"/>
          <w:color w:val="auto"/>
          <w:sz w:val="24"/>
          <w:szCs w:val="24"/>
        </w:rPr>
        <w:t>5</w:t>
      </w:r>
      <w:r w:rsidRPr="00AD2A4A">
        <w:rPr>
          <w:rFonts w:ascii="Times New Roman" w:hAnsi="Times New Roman" w:cs="Times New Roman"/>
          <w:color w:val="auto"/>
          <w:sz w:val="24"/>
          <w:szCs w:val="24"/>
        </w:rPr>
        <w:t xml:space="preserve">.3. </w:t>
      </w:r>
      <w:r w:rsidRPr="00AD2A4A">
        <w:rPr>
          <w:rFonts w:ascii="Times New Roman" w:hAnsi="Times New Roman" w:cs="Times New Roman"/>
          <w:i/>
          <w:color w:val="auto"/>
          <w:sz w:val="24"/>
          <w:szCs w:val="24"/>
        </w:rPr>
        <w:t xml:space="preserve">для последнего Отчетного месяца - </w:t>
      </w:r>
      <w:r w:rsidRPr="00AD2A4A">
        <w:rPr>
          <w:rFonts w:ascii="Times New Roman" w:hAnsi="Times New Roman" w:cs="Times New Roman"/>
          <w:color w:val="auto"/>
          <w:sz w:val="24"/>
          <w:szCs w:val="24"/>
        </w:rPr>
        <w:t xml:space="preserve">с даты, следующей за последним календарным днем предшествующего Отчетного месяца по дату окончания срока </w:t>
      </w:r>
      <w:r w:rsidR="00352740">
        <w:rPr>
          <w:rFonts w:ascii="Times New Roman" w:hAnsi="Times New Roman" w:cs="Times New Roman"/>
          <w:color w:val="auto"/>
          <w:sz w:val="24"/>
          <w:szCs w:val="24"/>
        </w:rPr>
        <w:t>действия Договора включительно.</w:t>
      </w:r>
    </w:p>
    <w:p w14:paraId="282B80B7" w14:textId="3500C788"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352740">
        <w:rPr>
          <w:rFonts w:ascii="Times New Roman" w:hAnsi="Times New Roman" w:cs="Times New Roman"/>
          <w:color w:val="auto"/>
          <w:sz w:val="24"/>
          <w:szCs w:val="24"/>
        </w:rPr>
        <w:t>3</w:t>
      </w:r>
      <w:r w:rsidR="002A7D28">
        <w:rPr>
          <w:rFonts w:ascii="Times New Roman" w:hAnsi="Times New Roman" w:cs="Times New Roman"/>
          <w:color w:val="auto"/>
          <w:sz w:val="24"/>
          <w:szCs w:val="24"/>
        </w:rPr>
        <w:t>6</w:t>
      </w:r>
      <w:r w:rsidRPr="00AD2A4A">
        <w:rPr>
          <w:rFonts w:ascii="Times New Roman" w:hAnsi="Times New Roman" w:cs="Times New Roman"/>
          <w:color w:val="auto"/>
          <w:sz w:val="24"/>
          <w:szCs w:val="24"/>
        </w:rPr>
        <w:t>.</w:t>
      </w:r>
      <w:r w:rsidR="007A2178">
        <w:rPr>
          <w:rFonts w:ascii="Times New Roman" w:hAnsi="Times New Roman" w:cs="Times New Roman"/>
          <w:color w:val="auto"/>
          <w:sz w:val="24"/>
          <w:szCs w:val="24"/>
        </w:rPr>
        <w:tab/>
      </w:r>
      <w:r w:rsidRPr="00AD2A4A">
        <w:rPr>
          <w:rFonts w:ascii="Times New Roman" w:hAnsi="Times New Roman" w:cs="Times New Roman"/>
          <w:b/>
          <w:color w:val="auto"/>
          <w:sz w:val="24"/>
          <w:szCs w:val="24"/>
        </w:rPr>
        <w:t>Офис Банка</w:t>
      </w:r>
      <w:r w:rsidRPr="00AD2A4A">
        <w:rPr>
          <w:rFonts w:ascii="Times New Roman" w:hAnsi="Times New Roman" w:cs="Times New Roman"/>
          <w:color w:val="auto"/>
          <w:sz w:val="24"/>
          <w:szCs w:val="24"/>
        </w:rPr>
        <w:t xml:space="preserve"> – </w:t>
      </w:r>
      <w:r w:rsidR="007A2178" w:rsidRPr="007A2178">
        <w:rPr>
          <w:rFonts w:ascii="Times New Roman" w:hAnsi="Times New Roman" w:cs="Times New Roman"/>
          <w:color w:val="auto"/>
          <w:sz w:val="24"/>
          <w:szCs w:val="24"/>
        </w:rPr>
        <w:t>операционный отдел Банка, дополнительный офис Банка, операционный отдел филиала Банка, дополнительный офис филиала Банка</w:t>
      </w:r>
      <w:r w:rsidRPr="00AD2A4A">
        <w:rPr>
          <w:rFonts w:ascii="Times New Roman" w:hAnsi="Times New Roman" w:cs="Times New Roman"/>
          <w:color w:val="auto"/>
          <w:sz w:val="24"/>
          <w:szCs w:val="24"/>
        </w:rPr>
        <w:t>.</w:t>
      </w:r>
    </w:p>
    <w:p w14:paraId="27F5B17E" w14:textId="79F3898A"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7A2178">
        <w:rPr>
          <w:rFonts w:ascii="Times New Roman" w:hAnsi="Times New Roman" w:cs="Times New Roman"/>
          <w:color w:val="auto"/>
          <w:sz w:val="24"/>
          <w:szCs w:val="24"/>
        </w:rPr>
        <w:t>3</w:t>
      </w:r>
      <w:r w:rsidR="002A7D28">
        <w:rPr>
          <w:rFonts w:ascii="Times New Roman" w:hAnsi="Times New Roman" w:cs="Times New Roman"/>
          <w:color w:val="auto"/>
          <w:sz w:val="24"/>
          <w:szCs w:val="24"/>
        </w:rPr>
        <w:t>7</w:t>
      </w:r>
      <w:r w:rsidRPr="00AD2A4A">
        <w:rPr>
          <w:rFonts w:ascii="Times New Roman" w:hAnsi="Times New Roman" w:cs="Times New Roman"/>
          <w:color w:val="auto"/>
          <w:sz w:val="24"/>
          <w:szCs w:val="24"/>
        </w:rPr>
        <w:t>.</w:t>
      </w:r>
      <w:r w:rsidR="001A658C">
        <w:rPr>
          <w:rFonts w:ascii="Times New Roman" w:hAnsi="Times New Roman" w:cs="Times New Roman"/>
          <w:color w:val="auto"/>
          <w:sz w:val="24"/>
          <w:szCs w:val="24"/>
        </w:rPr>
        <w:tab/>
      </w:r>
      <w:r w:rsidRPr="00AD2A4A">
        <w:rPr>
          <w:rFonts w:ascii="Times New Roman" w:hAnsi="Times New Roman" w:cs="Times New Roman"/>
          <w:b/>
          <w:color w:val="auto"/>
          <w:sz w:val="24"/>
          <w:szCs w:val="24"/>
        </w:rPr>
        <w:t>Перевыпуск</w:t>
      </w:r>
      <w:r w:rsidRPr="00AD2A4A">
        <w:rPr>
          <w:rFonts w:ascii="Times New Roman" w:hAnsi="Times New Roman" w:cs="Times New Roman"/>
          <w:color w:val="auto"/>
          <w:sz w:val="24"/>
          <w:szCs w:val="24"/>
        </w:rPr>
        <w:t xml:space="preserve"> – оформление новой Карты взамен Карты, предоставленной Держателю ранее, в случаях истечения срока действия Карты, повреждения Карты (в том числе размагничивания магнитной полосы), изменения личных данных Держателя, утраты Карты и/или ПИНа, а также в иных случаях, предус</w:t>
      </w:r>
      <w:r w:rsidR="007A2178">
        <w:rPr>
          <w:rFonts w:ascii="Times New Roman" w:hAnsi="Times New Roman" w:cs="Times New Roman"/>
          <w:color w:val="auto"/>
          <w:sz w:val="24"/>
          <w:szCs w:val="24"/>
        </w:rPr>
        <w:t>мотренных настоящими Правилами.</w:t>
      </w:r>
    </w:p>
    <w:p w14:paraId="17A6ED6B" w14:textId="0EF06ADF"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662DF0">
        <w:rPr>
          <w:rFonts w:ascii="Times New Roman" w:hAnsi="Times New Roman" w:cs="Times New Roman"/>
          <w:color w:val="auto"/>
          <w:sz w:val="24"/>
          <w:szCs w:val="24"/>
        </w:rPr>
        <w:t>3</w:t>
      </w:r>
      <w:r w:rsidR="002A7D28">
        <w:rPr>
          <w:rFonts w:ascii="Times New Roman" w:hAnsi="Times New Roman" w:cs="Times New Roman"/>
          <w:color w:val="auto"/>
          <w:sz w:val="24"/>
          <w:szCs w:val="24"/>
        </w:rPr>
        <w:t>8</w:t>
      </w:r>
      <w:r w:rsidRPr="00AD2A4A">
        <w:rPr>
          <w:rFonts w:ascii="Times New Roman" w:hAnsi="Times New Roman" w:cs="Times New Roman"/>
          <w:color w:val="auto"/>
          <w:sz w:val="24"/>
          <w:szCs w:val="24"/>
        </w:rPr>
        <w:t>.</w:t>
      </w:r>
      <w:r w:rsidR="001A658C">
        <w:rPr>
          <w:rFonts w:ascii="Times New Roman" w:hAnsi="Times New Roman" w:cs="Times New Roman"/>
          <w:color w:val="auto"/>
          <w:sz w:val="24"/>
          <w:szCs w:val="24"/>
        </w:rPr>
        <w:tab/>
      </w:r>
      <w:r w:rsidRPr="00AD2A4A">
        <w:rPr>
          <w:rFonts w:ascii="Times New Roman" w:hAnsi="Times New Roman" w:cs="Times New Roman"/>
          <w:b/>
          <w:color w:val="auto"/>
          <w:sz w:val="24"/>
          <w:szCs w:val="24"/>
        </w:rPr>
        <w:t>Персональный идентификационный номер (ПИН)</w:t>
      </w:r>
      <w:r w:rsidRPr="00AD2A4A">
        <w:rPr>
          <w:rFonts w:ascii="Times New Roman" w:hAnsi="Times New Roman" w:cs="Times New Roman"/>
          <w:color w:val="auto"/>
          <w:sz w:val="24"/>
          <w:szCs w:val="24"/>
        </w:rPr>
        <w:t xml:space="preserve"> - средство подтверждения в виде цифрового кода для совершения Операций с использованием Карт в УС, ТСП, ПВН, предоставленный Банком лицу, которому в соответствии с Договором предоставлена в пользование Карта (Держатель) или назначенный указанным лицом самостоятельно (при наличии технической возможности). Введение ПИНа признается аналогом собственноручной подписи держателя Карты при совершении Операции с использованием Карты. ПИН известен только держателю. Стороны признают ПИН в качестве простой электронной подписи при заключении, изменении, расторжении сделок/договоров, подтвержденных (подписанных) Держателем путем ввода ПИНа Карты, посредством которой выполнен доступ к сервисам УС. </w:t>
      </w:r>
    </w:p>
    <w:p w14:paraId="79EECFA6" w14:textId="3840AAAE" w:rsidR="001D0E5F" w:rsidRPr="00AD2A4A" w:rsidRDefault="0051335E" w:rsidP="001E2E2F">
      <w:pPr>
        <w:spacing w:after="127" w:line="265" w:lineRule="auto"/>
        <w:ind w:left="567" w:right="13"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2A7D28">
        <w:rPr>
          <w:rFonts w:ascii="Times New Roman" w:hAnsi="Times New Roman" w:cs="Times New Roman"/>
          <w:color w:val="auto"/>
          <w:sz w:val="24"/>
          <w:szCs w:val="24"/>
        </w:rPr>
        <w:t>39</w:t>
      </w:r>
      <w:r w:rsidRPr="00AD2A4A">
        <w:rPr>
          <w:rFonts w:ascii="Times New Roman" w:hAnsi="Times New Roman" w:cs="Times New Roman"/>
          <w:color w:val="auto"/>
          <w:sz w:val="24"/>
          <w:szCs w:val="24"/>
        </w:rPr>
        <w:t>.</w:t>
      </w:r>
      <w:r w:rsidR="001A658C">
        <w:rPr>
          <w:rFonts w:ascii="Times New Roman" w:hAnsi="Times New Roman" w:cs="Times New Roman"/>
          <w:color w:val="auto"/>
          <w:sz w:val="24"/>
          <w:szCs w:val="24"/>
        </w:rPr>
        <w:tab/>
      </w:r>
      <w:r w:rsidRPr="00AD2A4A">
        <w:rPr>
          <w:rFonts w:ascii="Times New Roman" w:hAnsi="Times New Roman" w:cs="Times New Roman"/>
          <w:b/>
          <w:color w:val="auto"/>
          <w:sz w:val="24"/>
          <w:szCs w:val="24"/>
        </w:rPr>
        <w:t xml:space="preserve">Платежная система </w:t>
      </w:r>
      <w:r w:rsidRPr="00AD2A4A">
        <w:rPr>
          <w:rFonts w:ascii="Times New Roman" w:hAnsi="Times New Roman" w:cs="Times New Roman"/>
          <w:color w:val="auto"/>
          <w:sz w:val="24"/>
          <w:szCs w:val="24"/>
        </w:rPr>
        <w:t>– ассоциация, объединение кредитно-финансовых учреждений и/или организаций, осуществляющих функции обмена транзакциями и проведения взаиморасчетов между сторонами-участниками системы под единой торговой маркой (в том числе: платежная система «МИР»).</w:t>
      </w:r>
    </w:p>
    <w:p w14:paraId="59A112D5" w14:textId="23E09B7F"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A94316">
        <w:rPr>
          <w:rFonts w:ascii="Times New Roman" w:hAnsi="Times New Roman" w:cs="Times New Roman"/>
          <w:color w:val="auto"/>
          <w:sz w:val="24"/>
          <w:szCs w:val="24"/>
        </w:rPr>
        <w:t>4</w:t>
      </w:r>
      <w:r w:rsidR="002A7D28">
        <w:rPr>
          <w:rFonts w:ascii="Times New Roman" w:hAnsi="Times New Roman" w:cs="Times New Roman"/>
          <w:color w:val="auto"/>
          <w:sz w:val="24"/>
          <w:szCs w:val="24"/>
        </w:rPr>
        <w:t>0</w:t>
      </w:r>
      <w:r w:rsidRPr="00AD2A4A">
        <w:rPr>
          <w:rFonts w:ascii="Times New Roman" w:hAnsi="Times New Roman" w:cs="Times New Roman"/>
          <w:color w:val="auto"/>
          <w:sz w:val="24"/>
          <w:szCs w:val="24"/>
        </w:rPr>
        <w:t>.</w:t>
      </w:r>
      <w:r w:rsidR="001A658C">
        <w:rPr>
          <w:rFonts w:ascii="Times New Roman" w:hAnsi="Times New Roman" w:cs="Times New Roman"/>
          <w:color w:val="auto"/>
          <w:sz w:val="24"/>
          <w:szCs w:val="24"/>
        </w:rPr>
        <w:tab/>
      </w:r>
      <w:r w:rsidRPr="00AD2A4A">
        <w:rPr>
          <w:rFonts w:ascii="Times New Roman" w:hAnsi="Times New Roman" w:cs="Times New Roman"/>
          <w:b/>
          <w:color w:val="auto"/>
          <w:sz w:val="24"/>
          <w:szCs w:val="24"/>
        </w:rPr>
        <w:t>Правила</w:t>
      </w:r>
      <w:r w:rsidRPr="00AD2A4A">
        <w:rPr>
          <w:rFonts w:ascii="Times New Roman" w:hAnsi="Times New Roman" w:cs="Times New Roman"/>
          <w:color w:val="auto"/>
          <w:sz w:val="24"/>
          <w:szCs w:val="24"/>
        </w:rPr>
        <w:t xml:space="preserve"> – настоящие Правила предоставления и использования банковских карт </w:t>
      </w:r>
      <w:r w:rsidR="001A658C">
        <w:rPr>
          <w:rFonts w:ascii="Times New Roman" w:hAnsi="Times New Roman" w:cs="Times New Roman"/>
          <w:color w:val="auto"/>
          <w:sz w:val="24"/>
          <w:szCs w:val="24"/>
        </w:rPr>
        <w:t>ЦМРБанк (ОО</w:t>
      </w:r>
      <w:r w:rsidRPr="00AD2A4A">
        <w:rPr>
          <w:rFonts w:ascii="Times New Roman" w:hAnsi="Times New Roman" w:cs="Times New Roman"/>
          <w:color w:val="auto"/>
          <w:sz w:val="24"/>
          <w:szCs w:val="24"/>
        </w:rPr>
        <w:t>О) с учетом приложений к ним.</w:t>
      </w:r>
    </w:p>
    <w:p w14:paraId="135C5537" w14:textId="7ABA1925" w:rsidR="001A658C"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A94316">
        <w:rPr>
          <w:rFonts w:ascii="Times New Roman" w:hAnsi="Times New Roman" w:cs="Times New Roman"/>
          <w:color w:val="auto"/>
          <w:sz w:val="24"/>
          <w:szCs w:val="24"/>
        </w:rPr>
        <w:t>4</w:t>
      </w:r>
      <w:r w:rsidR="002A7D28">
        <w:rPr>
          <w:rFonts w:ascii="Times New Roman" w:hAnsi="Times New Roman" w:cs="Times New Roman"/>
          <w:color w:val="auto"/>
          <w:sz w:val="24"/>
          <w:szCs w:val="24"/>
        </w:rPr>
        <w:t>1</w:t>
      </w:r>
      <w:r w:rsidRPr="00AD2A4A">
        <w:rPr>
          <w:rFonts w:ascii="Times New Roman" w:hAnsi="Times New Roman" w:cs="Times New Roman"/>
          <w:color w:val="auto"/>
          <w:sz w:val="24"/>
          <w:szCs w:val="24"/>
        </w:rPr>
        <w:t>.</w:t>
      </w:r>
      <w:r w:rsidR="001A658C">
        <w:rPr>
          <w:rFonts w:ascii="Times New Roman" w:hAnsi="Times New Roman" w:cs="Times New Roman"/>
          <w:color w:val="auto"/>
          <w:sz w:val="24"/>
          <w:szCs w:val="24"/>
        </w:rPr>
        <w:tab/>
      </w:r>
      <w:r w:rsidRPr="00AD2A4A">
        <w:rPr>
          <w:rFonts w:ascii="Times New Roman" w:hAnsi="Times New Roman" w:cs="Times New Roman"/>
          <w:b/>
          <w:color w:val="auto"/>
          <w:sz w:val="24"/>
          <w:szCs w:val="24"/>
        </w:rPr>
        <w:t>Представитель</w:t>
      </w:r>
      <w:r w:rsidRPr="00AD2A4A">
        <w:rPr>
          <w:rFonts w:ascii="Times New Roman" w:hAnsi="Times New Roman" w:cs="Times New Roman"/>
          <w:color w:val="auto"/>
          <w:sz w:val="24"/>
          <w:szCs w:val="24"/>
        </w:rPr>
        <w:t xml:space="preserve"> – доверенное лицо, на имя которого Клиентом оформлена доверенность в соответствии с требованиями законодательства Российской Федерации, или лицо, действующее от имени Клиента в силу закона – законный представитель.</w:t>
      </w:r>
    </w:p>
    <w:p w14:paraId="583DDEAB" w14:textId="5063A19E"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662DF0">
        <w:rPr>
          <w:rFonts w:ascii="Times New Roman" w:hAnsi="Times New Roman" w:cs="Times New Roman"/>
          <w:color w:val="auto"/>
          <w:sz w:val="24"/>
          <w:szCs w:val="24"/>
        </w:rPr>
        <w:t>4</w:t>
      </w:r>
      <w:r w:rsidR="002A7D28">
        <w:rPr>
          <w:rFonts w:ascii="Times New Roman" w:hAnsi="Times New Roman" w:cs="Times New Roman"/>
          <w:color w:val="auto"/>
          <w:sz w:val="24"/>
          <w:szCs w:val="24"/>
        </w:rPr>
        <w:t>2</w:t>
      </w:r>
      <w:r w:rsidRPr="00AD2A4A">
        <w:rPr>
          <w:rFonts w:ascii="Times New Roman" w:hAnsi="Times New Roman" w:cs="Times New Roman"/>
          <w:color w:val="auto"/>
          <w:sz w:val="24"/>
          <w:szCs w:val="24"/>
        </w:rPr>
        <w:t xml:space="preserve">. </w:t>
      </w:r>
      <w:r w:rsidRPr="00AD2A4A">
        <w:rPr>
          <w:rFonts w:ascii="Times New Roman" w:hAnsi="Times New Roman" w:cs="Times New Roman"/>
          <w:b/>
          <w:color w:val="auto"/>
          <w:sz w:val="24"/>
          <w:szCs w:val="24"/>
        </w:rPr>
        <w:t xml:space="preserve">Программа 3D-Secure (далее – 3D-Secure) </w:t>
      </w:r>
      <w:r w:rsidRPr="00AD2A4A">
        <w:rPr>
          <w:rFonts w:ascii="Times New Roman" w:hAnsi="Times New Roman" w:cs="Times New Roman"/>
          <w:color w:val="auto"/>
          <w:sz w:val="24"/>
          <w:szCs w:val="24"/>
        </w:rPr>
        <w:t>– программа безопасности, использующаяся с целью дополнительной верификации Клиента при совершении расчетов в сети Интернет в режиме реального времени с использованием Карт международных платежных систем (Visa International и Mastercard Worldwide) и платежной системы «МИР»</w:t>
      </w:r>
      <w:r w:rsidR="00E73C54">
        <w:rPr>
          <w:rFonts w:ascii="Times New Roman" w:hAnsi="Times New Roman" w:cs="Times New Roman"/>
          <w:color w:val="auto"/>
          <w:sz w:val="24"/>
          <w:szCs w:val="24"/>
        </w:rPr>
        <w:t>, эмитированных Банком.</w:t>
      </w:r>
    </w:p>
    <w:p w14:paraId="58942F18" w14:textId="193C09EF"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E73C54">
        <w:rPr>
          <w:rFonts w:ascii="Times New Roman" w:hAnsi="Times New Roman" w:cs="Times New Roman"/>
          <w:color w:val="auto"/>
          <w:sz w:val="24"/>
          <w:szCs w:val="24"/>
        </w:rPr>
        <w:t>4</w:t>
      </w:r>
      <w:r w:rsidR="002A7D28">
        <w:rPr>
          <w:rFonts w:ascii="Times New Roman" w:hAnsi="Times New Roman" w:cs="Times New Roman"/>
          <w:color w:val="auto"/>
          <w:sz w:val="24"/>
          <w:szCs w:val="24"/>
        </w:rPr>
        <w:t>3</w:t>
      </w:r>
      <w:r w:rsidRPr="00AD2A4A">
        <w:rPr>
          <w:rFonts w:ascii="Times New Roman" w:hAnsi="Times New Roman" w:cs="Times New Roman"/>
          <w:color w:val="auto"/>
          <w:sz w:val="24"/>
          <w:szCs w:val="24"/>
        </w:rPr>
        <w:t>.</w:t>
      </w:r>
      <w:r w:rsidR="00E73C54">
        <w:rPr>
          <w:rFonts w:ascii="Times New Roman" w:hAnsi="Times New Roman" w:cs="Times New Roman"/>
          <w:color w:val="auto"/>
          <w:sz w:val="24"/>
          <w:szCs w:val="24"/>
        </w:rPr>
        <w:tab/>
      </w:r>
      <w:r w:rsidRPr="00AD2A4A">
        <w:rPr>
          <w:rFonts w:ascii="Times New Roman" w:hAnsi="Times New Roman" w:cs="Times New Roman"/>
          <w:b/>
          <w:color w:val="auto"/>
          <w:sz w:val="24"/>
          <w:szCs w:val="24"/>
        </w:rPr>
        <w:t xml:space="preserve">Пункт выдачи наличных (далее – ПВН) </w:t>
      </w:r>
      <w:r w:rsidRPr="00AD2A4A">
        <w:rPr>
          <w:rFonts w:ascii="Times New Roman" w:hAnsi="Times New Roman" w:cs="Times New Roman"/>
          <w:color w:val="auto"/>
          <w:sz w:val="24"/>
          <w:szCs w:val="24"/>
        </w:rPr>
        <w:t xml:space="preserve">– специально оборудованное место для совершения Операций по приему и/или выдаче наличных денежных </w:t>
      </w:r>
      <w:r w:rsidR="00E73C54">
        <w:rPr>
          <w:rFonts w:ascii="Times New Roman" w:hAnsi="Times New Roman" w:cs="Times New Roman"/>
          <w:color w:val="auto"/>
          <w:sz w:val="24"/>
          <w:szCs w:val="24"/>
        </w:rPr>
        <w:t>средств с использованием карты.</w:t>
      </w:r>
    </w:p>
    <w:p w14:paraId="47DF97EA" w14:textId="2F55E001"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E73C54">
        <w:rPr>
          <w:rFonts w:ascii="Times New Roman" w:hAnsi="Times New Roman" w:cs="Times New Roman"/>
          <w:color w:val="auto"/>
          <w:sz w:val="24"/>
          <w:szCs w:val="24"/>
        </w:rPr>
        <w:t>4</w:t>
      </w:r>
      <w:r w:rsidR="002A7D28">
        <w:rPr>
          <w:rFonts w:ascii="Times New Roman" w:hAnsi="Times New Roman" w:cs="Times New Roman"/>
          <w:color w:val="auto"/>
          <w:sz w:val="24"/>
          <w:szCs w:val="24"/>
        </w:rPr>
        <w:t>4</w:t>
      </w:r>
      <w:r w:rsidRPr="00AD2A4A">
        <w:rPr>
          <w:rFonts w:ascii="Times New Roman" w:hAnsi="Times New Roman" w:cs="Times New Roman"/>
          <w:color w:val="auto"/>
          <w:sz w:val="24"/>
          <w:szCs w:val="24"/>
        </w:rPr>
        <w:t>.</w:t>
      </w:r>
      <w:r w:rsidR="00E73C54">
        <w:rPr>
          <w:rFonts w:ascii="Times New Roman" w:hAnsi="Times New Roman" w:cs="Times New Roman"/>
          <w:color w:val="auto"/>
          <w:sz w:val="24"/>
          <w:szCs w:val="24"/>
        </w:rPr>
        <w:tab/>
      </w:r>
      <w:r w:rsidRPr="00AD2A4A">
        <w:rPr>
          <w:rFonts w:ascii="Times New Roman" w:hAnsi="Times New Roman" w:cs="Times New Roman"/>
          <w:b/>
          <w:color w:val="auto"/>
          <w:sz w:val="24"/>
          <w:szCs w:val="24"/>
        </w:rPr>
        <w:t>Рабочие дни</w:t>
      </w:r>
      <w:r w:rsidRPr="00AD2A4A">
        <w:rPr>
          <w:rFonts w:ascii="Times New Roman" w:hAnsi="Times New Roman" w:cs="Times New Roman"/>
          <w:color w:val="auto"/>
          <w:sz w:val="24"/>
          <w:szCs w:val="24"/>
        </w:rPr>
        <w:t xml:space="preserve"> – это дни, не являющиеся Нерабочими в соотв</w:t>
      </w:r>
      <w:r w:rsidR="00E73C54">
        <w:rPr>
          <w:rFonts w:ascii="Times New Roman" w:hAnsi="Times New Roman" w:cs="Times New Roman"/>
          <w:color w:val="auto"/>
          <w:sz w:val="24"/>
          <w:szCs w:val="24"/>
        </w:rPr>
        <w:t>етствии с настоящими Правилами.</w:t>
      </w:r>
    </w:p>
    <w:p w14:paraId="67D3D0EF" w14:textId="0C7F5976"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173BA0">
        <w:rPr>
          <w:rFonts w:ascii="Times New Roman" w:hAnsi="Times New Roman" w:cs="Times New Roman"/>
          <w:color w:val="auto"/>
          <w:sz w:val="24"/>
          <w:szCs w:val="24"/>
        </w:rPr>
        <w:t>4</w:t>
      </w:r>
      <w:r w:rsidR="002A7D28">
        <w:rPr>
          <w:rFonts w:ascii="Times New Roman" w:hAnsi="Times New Roman" w:cs="Times New Roman"/>
          <w:color w:val="auto"/>
          <w:sz w:val="24"/>
          <w:szCs w:val="24"/>
        </w:rPr>
        <w:t>5</w:t>
      </w:r>
      <w:r w:rsidRPr="00AD2A4A">
        <w:rPr>
          <w:rFonts w:ascii="Times New Roman" w:hAnsi="Times New Roman" w:cs="Times New Roman"/>
          <w:color w:val="auto"/>
          <w:sz w:val="24"/>
          <w:szCs w:val="24"/>
        </w:rPr>
        <w:t>.</w:t>
      </w:r>
      <w:r w:rsidR="00173BA0">
        <w:rPr>
          <w:rFonts w:ascii="Times New Roman" w:hAnsi="Times New Roman" w:cs="Times New Roman"/>
          <w:color w:val="auto"/>
          <w:sz w:val="24"/>
          <w:szCs w:val="24"/>
        </w:rPr>
        <w:tab/>
      </w:r>
      <w:r w:rsidRPr="00AD2A4A">
        <w:rPr>
          <w:rFonts w:ascii="Times New Roman" w:hAnsi="Times New Roman" w:cs="Times New Roman"/>
          <w:b/>
          <w:color w:val="auto"/>
          <w:sz w:val="24"/>
          <w:szCs w:val="24"/>
        </w:rPr>
        <w:t xml:space="preserve">Расписка </w:t>
      </w:r>
      <w:r w:rsidRPr="00AD2A4A">
        <w:rPr>
          <w:rFonts w:ascii="Times New Roman" w:hAnsi="Times New Roman" w:cs="Times New Roman"/>
          <w:color w:val="auto"/>
          <w:sz w:val="24"/>
          <w:szCs w:val="24"/>
        </w:rPr>
        <w:t xml:space="preserve">– Расписка в получении банковской карты </w:t>
      </w:r>
      <w:r w:rsidR="00173BA0">
        <w:rPr>
          <w:rFonts w:ascii="Times New Roman" w:hAnsi="Times New Roman" w:cs="Times New Roman"/>
          <w:color w:val="auto"/>
          <w:sz w:val="24"/>
          <w:szCs w:val="24"/>
        </w:rPr>
        <w:t>ЦМРБанк (ООО)</w:t>
      </w:r>
      <w:r w:rsidRPr="00AD2A4A">
        <w:rPr>
          <w:rFonts w:ascii="Times New Roman" w:hAnsi="Times New Roman" w:cs="Times New Roman"/>
          <w:color w:val="auto"/>
          <w:sz w:val="24"/>
          <w:szCs w:val="24"/>
        </w:rPr>
        <w:t xml:space="preserve"> по форме, установленной Банком, оформленная надлежащим образом, заполненная и подписанная Клиентом собственноручно в Офисе Банка либо прост</w:t>
      </w:r>
      <w:r w:rsidR="00173BA0">
        <w:rPr>
          <w:rFonts w:ascii="Times New Roman" w:hAnsi="Times New Roman" w:cs="Times New Roman"/>
          <w:color w:val="auto"/>
          <w:sz w:val="24"/>
          <w:szCs w:val="24"/>
        </w:rPr>
        <w:t>ой электронной подписью Клиента</w:t>
      </w:r>
      <w:r w:rsidRPr="00AD2A4A">
        <w:rPr>
          <w:rFonts w:ascii="Times New Roman" w:hAnsi="Times New Roman" w:cs="Times New Roman"/>
          <w:color w:val="auto"/>
          <w:sz w:val="24"/>
          <w:szCs w:val="24"/>
        </w:rPr>
        <w:t>.</w:t>
      </w:r>
    </w:p>
    <w:p w14:paraId="4403545D" w14:textId="0C97C835"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lastRenderedPageBreak/>
        <w:t>1.</w:t>
      </w:r>
      <w:r w:rsidR="00662DF0">
        <w:rPr>
          <w:rFonts w:ascii="Times New Roman" w:hAnsi="Times New Roman" w:cs="Times New Roman"/>
          <w:color w:val="auto"/>
          <w:sz w:val="24"/>
          <w:szCs w:val="24"/>
        </w:rPr>
        <w:t>4</w:t>
      </w:r>
      <w:r w:rsidR="002A7D28">
        <w:rPr>
          <w:rFonts w:ascii="Times New Roman" w:hAnsi="Times New Roman" w:cs="Times New Roman"/>
          <w:color w:val="auto"/>
          <w:sz w:val="24"/>
          <w:szCs w:val="24"/>
        </w:rPr>
        <w:t>6</w:t>
      </w:r>
      <w:r w:rsidRPr="00AD2A4A">
        <w:rPr>
          <w:rFonts w:ascii="Times New Roman" w:hAnsi="Times New Roman" w:cs="Times New Roman"/>
          <w:color w:val="auto"/>
          <w:sz w:val="24"/>
          <w:szCs w:val="24"/>
        </w:rPr>
        <w:t>.</w:t>
      </w:r>
      <w:r w:rsidR="00173BA0">
        <w:rPr>
          <w:rFonts w:ascii="Times New Roman" w:hAnsi="Times New Roman" w:cs="Times New Roman"/>
          <w:color w:val="auto"/>
          <w:sz w:val="24"/>
          <w:szCs w:val="24"/>
        </w:rPr>
        <w:tab/>
      </w:r>
      <w:r w:rsidRPr="00AD2A4A">
        <w:rPr>
          <w:rFonts w:ascii="Times New Roman" w:hAnsi="Times New Roman" w:cs="Times New Roman"/>
          <w:b/>
          <w:color w:val="auto"/>
          <w:sz w:val="24"/>
          <w:szCs w:val="24"/>
        </w:rPr>
        <w:t>Расходный лимит</w:t>
      </w:r>
      <w:r w:rsidRPr="00AD2A4A">
        <w:rPr>
          <w:rFonts w:ascii="Times New Roman" w:hAnsi="Times New Roman" w:cs="Times New Roman"/>
          <w:color w:val="auto"/>
          <w:sz w:val="24"/>
          <w:szCs w:val="24"/>
        </w:rPr>
        <w:t xml:space="preserve"> – установленная Клиентом/Держателем максимальная сумма денежных средств в пределах Лимита по операциям, в пределах которой могут быть проведены операции по Карточному счету с использованием Карты за определенный период времени. Расходный лимит устанавливается в соответствии с отдельны</w:t>
      </w:r>
      <w:r w:rsidR="00173BA0">
        <w:rPr>
          <w:rFonts w:ascii="Times New Roman" w:hAnsi="Times New Roman" w:cs="Times New Roman"/>
          <w:color w:val="auto"/>
          <w:sz w:val="24"/>
          <w:szCs w:val="24"/>
        </w:rPr>
        <w:t>м заявлением Клиента/Держателя.</w:t>
      </w:r>
    </w:p>
    <w:p w14:paraId="48E653E2" w14:textId="35E83F8B" w:rsidR="00393102" w:rsidRDefault="0051335E" w:rsidP="00CB5FAC">
      <w:pPr>
        <w:spacing w:after="0"/>
        <w:ind w:left="567" w:right="17"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662DF0">
        <w:rPr>
          <w:rFonts w:ascii="Times New Roman" w:hAnsi="Times New Roman" w:cs="Times New Roman"/>
          <w:color w:val="auto"/>
          <w:sz w:val="24"/>
          <w:szCs w:val="24"/>
        </w:rPr>
        <w:t>4</w:t>
      </w:r>
      <w:r w:rsidR="002A7D28">
        <w:rPr>
          <w:rFonts w:ascii="Times New Roman" w:hAnsi="Times New Roman" w:cs="Times New Roman"/>
          <w:color w:val="auto"/>
          <w:sz w:val="24"/>
          <w:szCs w:val="24"/>
        </w:rPr>
        <w:t>7</w:t>
      </w:r>
      <w:r w:rsidRPr="00AD2A4A">
        <w:rPr>
          <w:rFonts w:ascii="Times New Roman" w:hAnsi="Times New Roman" w:cs="Times New Roman"/>
          <w:color w:val="auto"/>
          <w:sz w:val="24"/>
          <w:szCs w:val="24"/>
        </w:rPr>
        <w:t>.</w:t>
      </w:r>
      <w:r w:rsidR="00173BA0">
        <w:rPr>
          <w:rFonts w:ascii="Times New Roman" w:hAnsi="Times New Roman" w:cs="Times New Roman"/>
          <w:color w:val="auto"/>
          <w:sz w:val="24"/>
          <w:szCs w:val="24"/>
        </w:rPr>
        <w:tab/>
      </w:r>
      <w:r w:rsidR="00393102" w:rsidRPr="00CB5FAC">
        <w:rPr>
          <w:rFonts w:ascii="Times New Roman" w:hAnsi="Times New Roman" w:cs="Times New Roman"/>
          <w:b/>
          <w:color w:val="auto"/>
          <w:sz w:val="24"/>
          <w:szCs w:val="24"/>
        </w:rPr>
        <w:t>Резиденты</w:t>
      </w:r>
      <w:r w:rsidR="00393102" w:rsidRPr="00CB5FAC">
        <w:rPr>
          <w:rFonts w:ascii="Times New Roman" w:hAnsi="Times New Roman" w:cs="Times New Roman"/>
          <w:color w:val="auto"/>
          <w:sz w:val="24"/>
          <w:szCs w:val="24"/>
        </w:rPr>
        <w:t xml:space="preserve"> – физические лица:</w:t>
      </w:r>
    </w:p>
    <w:p w14:paraId="035C91F3" w14:textId="7A61DAC6" w:rsidR="00393102" w:rsidRDefault="00393102" w:rsidP="00CB5FAC">
      <w:pPr>
        <w:spacing w:after="0"/>
        <w:ind w:left="567" w:right="17" w:firstLine="0"/>
        <w:jc w:val="both"/>
        <w:rPr>
          <w:rFonts w:ascii="Times New Roman" w:hAnsi="Times New Roman" w:cs="Times New Roman"/>
          <w:color w:val="auto"/>
          <w:sz w:val="24"/>
          <w:szCs w:val="24"/>
        </w:rPr>
      </w:pPr>
      <w:r w:rsidRPr="00CB5FAC">
        <w:rPr>
          <w:rFonts w:ascii="Times New Roman" w:hAnsi="Times New Roman" w:cs="Times New Roman"/>
          <w:color w:val="auto"/>
          <w:sz w:val="24"/>
          <w:szCs w:val="24"/>
        </w:rPr>
        <w:t>– являющиеся гражданами РФ;</w:t>
      </w:r>
    </w:p>
    <w:p w14:paraId="33FED5E3" w14:textId="725D2503" w:rsidR="00393102" w:rsidRDefault="00393102" w:rsidP="00393102">
      <w:pPr>
        <w:ind w:left="567" w:right="15" w:firstLine="0"/>
        <w:jc w:val="both"/>
        <w:rPr>
          <w:rFonts w:ascii="Times New Roman" w:hAnsi="Times New Roman" w:cs="Times New Roman"/>
          <w:b/>
          <w:color w:val="auto"/>
          <w:sz w:val="24"/>
          <w:szCs w:val="24"/>
        </w:rPr>
      </w:pPr>
      <w:r w:rsidRPr="00CB5FAC">
        <w:rPr>
          <w:rFonts w:ascii="Times New Roman" w:hAnsi="Times New Roman" w:cs="Times New Roman"/>
          <w:color w:val="auto"/>
          <w:sz w:val="24"/>
          <w:szCs w:val="24"/>
        </w:rPr>
        <w:t>– иностранные граждане и лица без гражданства, постоянно проживающие в РФ на основании вида на жительство, предусмотренного законодательством Российской Федерации.</w:t>
      </w:r>
    </w:p>
    <w:p w14:paraId="4EC85112" w14:textId="29DA8A5E" w:rsidR="001D0E5F" w:rsidRPr="00AD2A4A" w:rsidRDefault="00393102" w:rsidP="001E2E2F">
      <w:pPr>
        <w:ind w:left="567" w:right="15" w:hanging="567"/>
        <w:jc w:val="both"/>
        <w:rPr>
          <w:rFonts w:ascii="Times New Roman" w:hAnsi="Times New Roman" w:cs="Times New Roman"/>
          <w:color w:val="auto"/>
          <w:sz w:val="24"/>
          <w:szCs w:val="24"/>
        </w:rPr>
      </w:pPr>
      <w:r>
        <w:rPr>
          <w:rFonts w:ascii="Times New Roman" w:hAnsi="Times New Roman" w:cs="Times New Roman"/>
          <w:color w:val="auto"/>
          <w:sz w:val="24"/>
          <w:szCs w:val="24"/>
        </w:rPr>
        <w:t>1.</w:t>
      </w:r>
      <w:r w:rsidR="00CB5FAC">
        <w:rPr>
          <w:rFonts w:ascii="Times New Roman" w:hAnsi="Times New Roman" w:cs="Times New Roman"/>
          <w:color w:val="auto"/>
          <w:sz w:val="24"/>
          <w:szCs w:val="24"/>
        </w:rPr>
        <w:t>4</w:t>
      </w:r>
      <w:r w:rsidR="002A7D28">
        <w:rPr>
          <w:rFonts w:ascii="Times New Roman" w:hAnsi="Times New Roman" w:cs="Times New Roman"/>
          <w:color w:val="auto"/>
          <w:sz w:val="24"/>
          <w:szCs w:val="24"/>
        </w:rPr>
        <w:t>8</w:t>
      </w:r>
      <w:r w:rsidRPr="00CB5FAC">
        <w:rPr>
          <w:rFonts w:ascii="Times New Roman" w:hAnsi="Times New Roman" w:cs="Times New Roman"/>
          <w:color w:val="auto"/>
          <w:sz w:val="24"/>
          <w:szCs w:val="24"/>
        </w:rPr>
        <w:t>.</w:t>
      </w:r>
      <w:r>
        <w:rPr>
          <w:rFonts w:ascii="Times New Roman" w:hAnsi="Times New Roman" w:cs="Times New Roman"/>
          <w:b/>
          <w:color w:val="auto"/>
          <w:sz w:val="24"/>
          <w:szCs w:val="24"/>
        </w:rPr>
        <w:tab/>
      </w:r>
      <w:r w:rsidR="0051335E" w:rsidRPr="00AD2A4A">
        <w:rPr>
          <w:rFonts w:ascii="Times New Roman" w:hAnsi="Times New Roman" w:cs="Times New Roman"/>
          <w:b/>
          <w:color w:val="auto"/>
          <w:sz w:val="24"/>
          <w:szCs w:val="24"/>
        </w:rPr>
        <w:t xml:space="preserve">Сайт Банка </w:t>
      </w:r>
      <w:r w:rsidR="0051335E" w:rsidRPr="00AD2A4A">
        <w:rPr>
          <w:rFonts w:ascii="Times New Roman" w:hAnsi="Times New Roman" w:cs="Times New Roman"/>
          <w:color w:val="auto"/>
          <w:sz w:val="24"/>
          <w:szCs w:val="24"/>
        </w:rPr>
        <w:t>– официальный интернет-сайт Банка в сети Интернет по адресу www.</w:t>
      </w:r>
      <w:r w:rsidR="00173BA0">
        <w:rPr>
          <w:rFonts w:ascii="Times New Roman" w:hAnsi="Times New Roman" w:cs="Times New Roman"/>
          <w:color w:val="auto"/>
          <w:sz w:val="24"/>
          <w:szCs w:val="24"/>
          <w:lang w:val="en-US"/>
        </w:rPr>
        <w:t>cmrbank</w:t>
      </w:r>
      <w:r w:rsidR="00173BA0">
        <w:rPr>
          <w:rFonts w:ascii="Times New Roman" w:hAnsi="Times New Roman" w:cs="Times New Roman"/>
          <w:color w:val="auto"/>
          <w:sz w:val="24"/>
          <w:szCs w:val="24"/>
        </w:rPr>
        <w:t>.ru.</w:t>
      </w:r>
    </w:p>
    <w:p w14:paraId="75DAFED8" w14:textId="1D52AF91" w:rsidR="001D0E5F" w:rsidRPr="00AD2A4A" w:rsidRDefault="0051335E" w:rsidP="001E2E2F">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2A7D28">
        <w:rPr>
          <w:rFonts w:ascii="Times New Roman" w:hAnsi="Times New Roman" w:cs="Times New Roman"/>
          <w:color w:val="auto"/>
          <w:sz w:val="24"/>
          <w:szCs w:val="24"/>
        </w:rPr>
        <w:t>49</w:t>
      </w:r>
      <w:r w:rsidRPr="00AD2A4A">
        <w:rPr>
          <w:rFonts w:ascii="Times New Roman" w:hAnsi="Times New Roman" w:cs="Times New Roman"/>
          <w:color w:val="auto"/>
          <w:sz w:val="24"/>
          <w:szCs w:val="24"/>
        </w:rPr>
        <w:t>.</w:t>
      </w:r>
      <w:r w:rsidR="00173BA0">
        <w:rPr>
          <w:rFonts w:ascii="Times New Roman" w:hAnsi="Times New Roman" w:cs="Times New Roman"/>
          <w:color w:val="auto"/>
          <w:sz w:val="24"/>
          <w:szCs w:val="24"/>
        </w:rPr>
        <w:tab/>
      </w:r>
      <w:r w:rsidRPr="00AD2A4A">
        <w:rPr>
          <w:rFonts w:ascii="Times New Roman" w:hAnsi="Times New Roman" w:cs="Times New Roman"/>
          <w:b/>
          <w:color w:val="auto"/>
          <w:sz w:val="24"/>
          <w:szCs w:val="24"/>
        </w:rPr>
        <w:t xml:space="preserve">Система </w:t>
      </w:r>
      <w:r w:rsidR="00173BA0">
        <w:rPr>
          <w:rFonts w:ascii="Times New Roman" w:hAnsi="Times New Roman" w:cs="Times New Roman"/>
          <w:b/>
          <w:color w:val="auto"/>
          <w:sz w:val="24"/>
          <w:szCs w:val="24"/>
        </w:rPr>
        <w:t>«ЦМР-Онлайн»</w:t>
      </w:r>
      <w:r w:rsidRPr="00AD2A4A">
        <w:rPr>
          <w:rFonts w:ascii="Times New Roman" w:hAnsi="Times New Roman" w:cs="Times New Roman"/>
          <w:color w:val="auto"/>
          <w:sz w:val="24"/>
          <w:szCs w:val="24"/>
        </w:rPr>
        <w:t xml:space="preserve"> – система дистанционного банковского обслуживания, обеспечивающая предоставление Онлайн-сервисов, формирование, регистрацию, обработку, исполнение распоряжений Клиентов в соответствии с ДБО.</w:t>
      </w:r>
    </w:p>
    <w:p w14:paraId="6D6FA678" w14:textId="08261F6D" w:rsidR="00FE33AD" w:rsidRDefault="0051335E" w:rsidP="00FE33AD">
      <w:pPr>
        <w:spacing w:after="105"/>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173BA0">
        <w:rPr>
          <w:rFonts w:ascii="Times New Roman" w:hAnsi="Times New Roman" w:cs="Times New Roman"/>
          <w:color w:val="auto"/>
          <w:sz w:val="24"/>
          <w:szCs w:val="24"/>
        </w:rPr>
        <w:t>5</w:t>
      </w:r>
      <w:r w:rsidR="002A7D28">
        <w:rPr>
          <w:rFonts w:ascii="Times New Roman" w:hAnsi="Times New Roman" w:cs="Times New Roman"/>
          <w:color w:val="auto"/>
          <w:sz w:val="24"/>
          <w:szCs w:val="24"/>
        </w:rPr>
        <w:t>0</w:t>
      </w:r>
      <w:r w:rsidRPr="00AD2A4A">
        <w:rPr>
          <w:rFonts w:ascii="Times New Roman" w:hAnsi="Times New Roman" w:cs="Times New Roman"/>
          <w:color w:val="auto"/>
          <w:sz w:val="24"/>
          <w:szCs w:val="24"/>
        </w:rPr>
        <w:t>.</w:t>
      </w:r>
      <w:r w:rsidR="00FE33AD">
        <w:rPr>
          <w:rFonts w:ascii="Times New Roman" w:hAnsi="Times New Roman" w:cs="Times New Roman"/>
          <w:color w:val="auto"/>
          <w:sz w:val="24"/>
          <w:szCs w:val="24"/>
        </w:rPr>
        <w:tab/>
      </w:r>
      <w:r w:rsidRPr="00AD2A4A">
        <w:rPr>
          <w:rFonts w:ascii="Times New Roman" w:hAnsi="Times New Roman" w:cs="Times New Roman"/>
          <w:b/>
          <w:color w:val="auto"/>
          <w:sz w:val="24"/>
          <w:szCs w:val="24"/>
        </w:rPr>
        <w:t xml:space="preserve">Стороны </w:t>
      </w:r>
      <w:r w:rsidRPr="00AD2A4A">
        <w:rPr>
          <w:rFonts w:ascii="Times New Roman" w:hAnsi="Times New Roman" w:cs="Times New Roman"/>
          <w:color w:val="auto"/>
          <w:sz w:val="24"/>
          <w:szCs w:val="24"/>
        </w:rPr>
        <w:t>– совместно упоминаемы</w:t>
      </w:r>
      <w:r w:rsidR="00173BA0">
        <w:rPr>
          <w:rFonts w:ascii="Times New Roman" w:hAnsi="Times New Roman" w:cs="Times New Roman"/>
          <w:color w:val="auto"/>
          <w:sz w:val="24"/>
          <w:szCs w:val="24"/>
        </w:rPr>
        <w:t>е Банк и Клиент.</w:t>
      </w:r>
    </w:p>
    <w:p w14:paraId="6F522920" w14:textId="39905298" w:rsidR="001D0E5F" w:rsidRDefault="00FE33AD" w:rsidP="00FE33AD">
      <w:pPr>
        <w:spacing w:after="105"/>
        <w:ind w:left="567" w:right="15" w:hanging="567"/>
        <w:jc w:val="both"/>
        <w:rPr>
          <w:rFonts w:ascii="Times New Roman" w:hAnsi="Times New Roman" w:cs="Times New Roman"/>
          <w:color w:val="auto"/>
          <w:sz w:val="24"/>
          <w:szCs w:val="24"/>
        </w:rPr>
      </w:pPr>
      <w:r>
        <w:rPr>
          <w:rFonts w:ascii="Times New Roman" w:hAnsi="Times New Roman" w:cs="Times New Roman"/>
          <w:color w:val="auto"/>
          <w:sz w:val="24"/>
          <w:szCs w:val="24"/>
        </w:rPr>
        <w:t>1.5</w:t>
      </w:r>
      <w:r w:rsidR="002A7D28">
        <w:rPr>
          <w:rFonts w:ascii="Times New Roman" w:hAnsi="Times New Roman" w:cs="Times New Roman"/>
          <w:color w:val="auto"/>
          <w:sz w:val="24"/>
          <w:szCs w:val="24"/>
        </w:rPr>
        <w:t>1</w:t>
      </w:r>
      <w:r>
        <w:rPr>
          <w:rFonts w:ascii="Times New Roman" w:hAnsi="Times New Roman" w:cs="Times New Roman"/>
          <w:color w:val="auto"/>
          <w:sz w:val="24"/>
          <w:szCs w:val="24"/>
        </w:rPr>
        <w:t>.</w:t>
      </w:r>
      <w:r>
        <w:rPr>
          <w:rFonts w:ascii="Times New Roman" w:hAnsi="Times New Roman" w:cs="Times New Roman"/>
          <w:color w:val="auto"/>
          <w:sz w:val="24"/>
          <w:szCs w:val="24"/>
        </w:rPr>
        <w:tab/>
      </w:r>
      <w:r w:rsidR="0051335E" w:rsidRPr="00CB5FAC">
        <w:rPr>
          <w:rFonts w:ascii="Times New Roman" w:hAnsi="Times New Roman" w:cs="Times New Roman"/>
          <w:b/>
          <w:color w:val="auto"/>
          <w:sz w:val="24"/>
          <w:szCs w:val="24"/>
        </w:rPr>
        <w:t>Счет</w:t>
      </w:r>
      <w:r w:rsidR="0051335E" w:rsidRPr="00FE33AD">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 </w:t>
      </w:r>
      <w:r w:rsidR="0051335E" w:rsidRPr="00FE33AD">
        <w:rPr>
          <w:rFonts w:ascii="Times New Roman" w:hAnsi="Times New Roman" w:cs="Times New Roman"/>
          <w:color w:val="auto"/>
          <w:sz w:val="24"/>
          <w:szCs w:val="24"/>
        </w:rPr>
        <w:t>Карточный счет.</w:t>
      </w:r>
    </w:p>
    <w:p w14:paraId="3E00A13E" w14:textId="70BD5B52" w:rsidR="001D0E5F" w:rsidRDefault="00FE33AD" w:rsidP="00FE33AD">
      <w:pPr>
        <w:tabs>
          <w:tab w:val="left" w:pos="567"/>
        </w:tabs>
        <w:ind w:left="567" w:right="15" w:hanging="567"/>
        <w:jc w:val="both"/>
        <w:rPr>
          <w:rFonts w:ascii="Times New Roman" w:hAnsi="Times New Roman" w:cs="Times New Roman"/>
          <w:color w:val="auto"/>
          <w:sz w:val="24"/>
          <w:szCs w:val="24"/>
        </w:rPr>
      </w:pPr>
      <w:r w:rsidRPr="00FE33AD">
        <w:rPr>
          <w:rFonts w:ascii="Times New Roman" w:hAnsi="Times New Roman" w:cs="Times New Roman"/>
          <w:color w:val="auto"/>
          <w:sz w:val="24"/>
          <w:szCs w:val="24"/>
        </w:rPr>
        <w:t>1.5</w:t>
      </w:r>
      <w:r w:rsidR="002A7D28">
        <w:rPr>
          <w:rFonts w:ascii="Times New Roman" w:hAnsi="Times New Roman" w:cs="Times New Roman"/>
          <w:color w:val="auto"/>
          <w:sz w:val="24"/>
          <w:szCs w:val="24"/>
        </w:rPr>
        <w:t>2</w:t>
      </w:r>
      <w:r w:rsidRPr="00FE33AD">
        <w:rPr>
          <w:rFonts w:ascii="Times New Roman" w:hAnsi="Times New Roman" w:cs="Times New Roman"/>
          <w:color w:val="auto"/>
          <w:sz w:val="24"/>
          <w:szCs w:val="24"/>
        </w:rPr>
        <w:t>.</w:t>
      </w:r>
      <w:r>
        <w:rPr>
          <w:rFonts w:ascii="Times New Roman" w:hAnsi="Times New Roman" w:cs="Times New Roman"/>
          <w:b/>
          <w:color w:val="auto"/>
          <w:sz w:val="24"/>
          <w:szCs w:val="24"/>
        </w:rPr>
        <w:tab/>
      </w:r>
      <w:r w:rsidR="0051335E" w:rsidRPr="00AD2A4A">
        <w:rPr>
          <w:rFonts w:ascii="Times New Roman" w:hAnsi="Times New Roman" w:cs="Times New Roman"/>
          <w:b/>
          <w:color w:val="auto"/>
          <w:sz w:val="24"/>
          <w:szCs w:val="24"/>
        </w:rPr>
        <w:t>Тарифы</w:t>
      </w:r>
      <w:r w:rsidR="0051335E" w:rsidRPr="00AD2A4A">
        <w:rPr>
          <w:rFonts w:ascii="Times New Roman" w:hAnsi="Times New Roman" w:cs="Times New Roman"/>
          <w:color w:val="auto"/>
          <w:sz w:val="24"/>
          <w:szCs w:val="24"/>
        </w:rPr>
        <w:t xml:space="preserve"> </w:t>
      </w:r>
      <w:r w:rsidR="0051335E" w:rsidRPr="00AD2A4A">
        <w:rPr>
          <w:rFonts w:ascii="Times New Roman" w:hAnsi="Times New Roman" w:cs="Times New Roman"/>
          <w:b/>
          <w:color w:val="auto"/>
          <w:sz w:val="24"/>
          <w:szCs w:val="24"/>
        </w:rPr>
        <w:t xml:space="preserve">Банка </w:t>
      </w:r>
      <w:r w:rsidR="0051335E" w:rsidRPr="00AD2A4A">
        <w:rPr>
          <w:rFonts w:ascii="Times New Roman" w:hAnsi="Times New Roman" w:cs="Times New Roman"/>
          <w:color w:val="auto"/>
          <w:sz w:val="24"/>
          <w:szCs w:val="24"/>
        </w:rPr>
        <w:t>– сборники условий и/или тарифов и/или процентных ставок для физических лиц за услуги Банка по банковским продуктам и услугам, устанавливающие, в том числе, размер вознаграждения, взимаемого Банком с физических лиц в рамках Д</w:t>
      </w:r>
      <w:r>
        <w:rPr>
          <w:rFonts w:ascii="Times New Roman" w:hAnsi="Times New Roman" w:cs="Times New Roman"/>
          <w:color w:val="auto"/>
          <w:sz w:val="24"/>
          <w:szCs w:val="24"/>
        </w:rPr>
        <w:t>Б</w:t>
      </w:r>
      <w:r w:rsidR="0051335E" w:rsidRPr="00AD2A4A">
        <w:rPr>
          <w:rFonts w:ascii="Times New Roman" w:hAnsi="Times New Roman" w:cs="Times New Roman"/>
          <w:color w:val="auto"/>
          <w:sz w:val="24"/>
          <w:szCs w:val="24"/>
        </w:rPr>
        <w:t>О и Договора (в том числе, сборник тарифов и процентных ставок для физиче</w:t>
      </w:r>
      <w:r>
        <w:rPr>
          <w:rFonts w:ascii="Times New Roman" w:hAnsi="Times New Roman" w:cs="Times New Roman"/>
          <w:color w:val="auto"/>
          <w:sz w:val="24"/>
          <w:szCs w:val="24"/>
        </w:rPr>
        <w:t>ских лиц по банковским картам).</w:t>
      </w:r>
    </w:p>
    <w:p w14:paraId="3936A1AA" w14:textId="2B654B48" w:rsidR="001D0E5F" w:rsidRPr="00AD2A4A" w:rsidRDefault="00FE33AD" w:rsidP="00FE33AD">
      <w:pPr>
        <w:tabs>
          <w:tab w:val="left" w:pos="567"/>
        </w:tabs>
        <w:ind w:left="567" w:right="15" w:hanging="567"/>
        <w:jc w:val="both"/>
        <w:rPr>
          <w:rFonts w:ascii="Times New Roman" w:hAnsi="Times New Roman" w:cs="Times New Roman"/>
          <w:color w:val="auto"/>
          <w:sz w:val="24"/>
          <w:szCs w:val="24"/>
        </w:rPr>
      </w:pPr>
      <w:r w:rsidRPr="000C5064">
        <w:rPr>
          <w:rFonts w:ascii="Times New Roman" w:hAnsi="Times New Roman" w:cs="Times New Roman"/>
          <w:color w:val="auto"/>
          <w:sz w:val="24"/>
          <w:szCs w:val="24"/>
        </w:rPr>
        <w:t>1.5</w:t>
      </w:r>
      <w:r w:rsidR="002A7D28">
        <w:rPr>
          <w:rFonts w:ascii="Times New Roman" w:hAnsi="Times New Roman" w:cs="Times New Roman"/>
          <w:color w:val="auto"/>
          <w:sz w:val="24"/>
          <w:szCs w:val="24"/>
        </w:rPr>
        <w:t>3</w:t>
      </w:r>
      <w:r w:rsidRPr="000C5064">
        <w:rPr>
          <w:rFonts w:ascii="Times New Roman" w:hAnsi="Times New Roman" w:cs="Times New Roman"/>
          <w:color w:val="auto"/>
          <w:sz w:val="24"/>
          <w:szCs w:val="24"/>
        </w:rPr>
        <w:t>.</w:t>
      </w:r>
      <w:r w:rsidRPr="000C5064">
        <w:rPr>
          <w:rFonts w:ascii="Times New Roman" w:hAnsi="Times New Roman" w:cs="Times New Roman"/>
          <w:color w:val="auto"/>
          <w:sz w:val="24"/>
          <w:szCs w:val="24"/>
        </w:rPr>
        <w:tab/>
      </w:r>
      <w:r w:rsidR="0051335E" w:rsidRPr="000C5064">
        <w:rPr>
          <w:rFonts w:ascii="Times New Roman" w:hAnsi="Times New Roman" w:cs="Times New Roman"/>
          <w:b/>
          <w:color w:val="auto"/>
          <w:sz w:val="24"/>
          <w:szCs w:val="24"/>
        </w:rPr>
        <w:t xml:space="preserve">Торгово-сервисное предприятие (ТСП) </w:t>
      </w:r>
      <w:r w:rsidR="0051335E" w:rsidRPr="000C5064">
        <w:rPr>
          <w:rFonts w:ascii="Times New Roman" w:hAnsi="Times New Roman" w:cs="Times New Roman"/>
          <w:color w:val="auto"/>
          <w:sz w:val="24"/>
          <w:szCs w:val="24"/>
        </w:rPr>
        <w:t xml:space="preserve">– юридическое лицо/индивидуальный предприниматель/физическое лицо, занимающееся в установленном законодательством Российской Федерации порядке частной практикой, осуществляющее прием Документов, составленных с использованием Карт, в качестве оплаты за предоставляемые товары (работы, услуги, результаты </w:t>
      </w:r>
      <w:r w:rsidRPr="000C5064">
        <w:rPr>
          <w:rFonts w:ascii="Times New Roman" w:hAnsi="Times New Roman" w:cs="Times New Roman"/>
          <w:color w:val="auto"/>
          <w:sz w:val="24"/>
          <w:szCs w:val="24"/>
        </w:rPr>
        <w:t>интеллектуальной деятельности).</w:t>
      </w:r>
    </w:p>
    <w:p w14:paraId="7FE4BDF0" w14:textId="23F5F075" w:rsidR="001D0E5F" w:rsidRPr="004819E5" w:rsidRDefault="0051335E" w:rsidP="004819E5">
      <w:pPr>
        <w:pStyle w:val="a3"/>
        <w:numPr>
          <w:ilvl w:val="1"/>
          <w:numId w:val="37"/>
        </w:numPr>
        <w:tabs>
          <w:tab w:val="left" w:pos="567"/>
        </w:tabs>
        <w:spacing w:after="133" w:line="265" w:lineRule="auto"/>
        <w:ind w:left="567" w:right="15" w:hanging="567"/>
        <w:jc w:val="both"/>
        <w:rPr>
          <w:rFonts w:ascii="Times New Roman" w:hAnsi="Times New Roman" w:cs="Times New Roman"/>
          <w:color w:val="auto"/>
          <w:sz w:val="24"/>
          <w:szCs w:val="24"/>
        </w:rPr>
      </w:pPr>
      <w:r w:rsidRPr="004819E5">
        <w:rPr>
          <w:rFonts w:ascii="Times New Roman" w:hAnsi="Times New Roman" w:cs="Times New Roman"/>
          <w:b/>
          <w:color w:val="auto"/>
          <w:sz w:val="24"/>
          <w:szCs w:val="24"/>
        </w:rPr>
        <w:t>Условия</w:t>
      </w:r>
      <w:r w:rsidR="00FE33AD" w:rsidRPr="004819E5">
        <w:rPr>
          <w:rFonts w:ascii="Times New Roman" w:hAnsi="Times New Roman" w:cs="Times New Roman"/>
          <w:color w:val="auto"/>
          <w:sz w:val="24"/>
          <w:szCs w:val="24"/>
        </w:rPr>
        <w:t xml:space="preserve"> – </w:t>
      </w:r>
      <w:r w:rsidRPr="004819E5">
        <w:rPr>
          <w:rFonts w:ascii="Times New Roman" w:hAnsi="Times New Roman" w:cs="Times New Roman"/>
          <w:i/>
          <w:color w:val="auto"/>
          <w:sz w:val="24"/>
          <w:szCs w:val="24"/>
        </w:rPr>
        <w:t>для расчетных (дебетовых) карт, в том числе оформленных в рамках реализации зарплатного проекта</w:t>
      </w:r>
      <w:r w:rsidRPr="004819E5">
        <w:rPr>
          <w:rFonts w:ascii="Times New Roman" w:hAnsi="Times New Roman" w:cs="Times New Roman"/>
          <w:color w:val="auto"/>
          <w:sz w:val="24"/>
          <w:szCs w:val="24"/>
        </w:rPr>
        <w:t xml:space="preserve"> – условия договора предоставления и использования банковской карты </w:t>
      </w:r>
      <w:r w:rsidR="000E5D1D" w:rsidRPr="004819E5">
        <w:rPr>
          <w:rFonts w:ascii="Times New Roman" w:hAnsi="Times New Roman" w:cs="Times New Roman"/>
          <w:color w:val="auto"/>
          <w:sz w:val="24"/>
          <w:szCs w:val="24"/>
        </w:rPr>
        <w:t>ЦМРБанк</w:t>
      </w:r>
      <w:r w:rsidRPr="004819E5">
        <w:rPr>
          <w:rFonts w:ascii="Times New Roman" w:hAnsi="Times New Roman" w:cs="Times New Roman"/>
          <w:color w:val="auto"/>
          <w:sz w:val="24"/>
          <w:szCs w:val="24"/>
        </w:rPr>
        <w:t xml:space="preserve"> (</w:t>
      </w:r>
      <w:r w:rsidR="000E5D1D" w:rsidRPr="004819E5">
        <w:rPr>
          <w:rFonts w:ascii="Times New Roman" w:hAnsi="Times New Roman" w:cs="Times New Roman"/>
          <w:color w:val="auto"/>
          <w:sz w:val="24"/>
          <w:szCs w:val="24"/>
        </w:rPr>
        <w:t>ОО</w:t>
      </w:r>
      <w:r w:rsidRPr="004819E5">
        <w:rPr>
          <w:rFonts w:ascii="Times New Roman" w:hAnsi="Times New Roman" w:cs="Times New Roman"/>
          <w:color w:val="auto"/>
          <w:sz w:val="24"/>
          <w:szCs w:val="24"/>
        </w:rPr>
        <w:t xml:space="preserve">О), состоящие из Анкеты-Заявления на выпуск и получение вышеуказанной банковской карты </w:t>
      </w:r>
      <w:r w:rsidR="000E5D1D" w:rsidRPr="004819E5">
        <w:rPr>
          <w:rFonts w:ascii="Times New Roman" w:hAnsi="Times New Roman" w:cs="Times New Roman"/>
          <w:color w:val="auto"/>
          <w:sz w:val="24"/>
          <w:szCs w:val="24"/>
        </w:rPr>
        <w:t>ЦМР</w:t>
      </w:r>
      <w:r w:rsidRPr="004819E5">
        <w:rPr>
          <w:rFonts w:ascii="Times New Roman" w:hAnsi="Times New Roman" w:cs="Times New Roman"/>
          <w:color w:val="auto"/>
          <w:sz w:val="24"/>
          <w:szCs w:val="24"/>
        </w:rPr>
        <w:t>Банк (</w:t>
      </w:r>
      <w:r w:rsidR="000E5D1D" w:rsidRPr="004819E5">
        <w:rPr>
          <w:rFonts w:ascii="Times New Roman" w:hAnsi="Times New Roman" w:cs="Times New Roman"/>
          <w:color w:val="auto"/>
          <w:sz w:val="24"/>
          <w:szCs w:val="24"/>
        </w:rPr>
        <w:t>ООО), Расписки.</w:t>
      </w:r>
    </w:p>
    <w:p w14:paraId="05578F76" w14:textId="6805D19C" w:rsidR="000E5D1D" w:rsidRDefault="0051335E" w:rsidP="000E5D1D">
      <w:pPr>
        <w:spacing w:after="104"/>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1.5</w:t>
      </w:r>
      <w:r w:rsidR="002A7D28">
        <w:rPr>
          <w:rFonts w:ascii="Times New Roman" w:hAnsi="Times New Roman" w:cs="Times New Roman"/>
          <w:color w:val="auto"/>
          <w:sz w:val="24"/>
          <w:szCs w:val="24"/>
        </w:rPr>
        <w:t>5</w:t>
      </w:r>
      <w:r w:rsidRPr="00AD2A4A">
        <w:rPr>
          <w:rFonts w:ascii="Times New Roman" w:hAnsi="Times New Roman" w:cs="Times New Roman"/>
          <w:color w:val="auto"/>
          <w:sz w:val="24"/>
          <w:szCs w:val="24"/>
        </w:rPr>
        <w:t>.</w:t>
      </w:r>
      <w:r w:rsidR="000E5D1D">
        <w:rPr>
          <w:rFonts w:ascii="Times New Roman" w:hAnsi="Times New Roman" w:cs="Times New Roman"/>
          <w:color w:val="auto"/>
          <w:sz w:val="24"/>
          <w:szCs w:val="24"/>
        </w:rPr>
        <w:tab/>
      </w:r>
      <w:r w:rsidRPr="00AD2A4A">
        <w:rPr>
          <w:rFonts w:ascii="Times New Roman" w:hAnsi="Times New Roman" w:cs="Times New Roman"/>
          <w:b/>
          <w:color w:val="auto"/>
          <w:sz w:val="24"/>
          <w:szCs w:val="24"/>
        </w:rPr>
        <w:t>Устройство самообслуживания (УС)</w:t>
      </w:r>
      <w:r w:rsidRPr="00AD2A4A">
        <w:rPr>
          <w:rFonts w:ascii="Times New Roman" w:hAnsi="Times New Roman" w:cs="Times New Roman"/>
          <w:color w:val="auto"/>
          <w:sz w:val="24"/>
          <w:szCs w:val="24"/>
        </w:rPr>
        <w:t xml:space="preserve"> – электронный программно-технический комплекс (банкомат, терминал самообслуживания, инфо-киоск и т.п), предназначенный для совершения без участия уполномоченного работника Банка операций выдачи (приема) наличных денежных средств с использованием карт и передачи распоряжений Банку о переводе денежных средств с Карточного счета (счета по учету вклада) Клиента, а также для составления Документов, подтвержд</w:t>
      </w:r>
      <w:r w:rsidR="000E5D1D">
        <w:rPr>
          <w:rFonts w:ascii="Times New Roman" w:hAnsi="Times New Roman" w:cs="Times New Roman"/>
          <w:color w:val="auto"/>
          <w:sz w:val="24"/>
          <w:szCs w:val="24"/>
        </w:rPr>
        <w:t>ающих соответствующие операции.</w:t>
      </w:r>
    </w:p>
    <w:p w14:paraId="0B274B4E" w14:textId="42474050" w:rsidR="001D0E5F" w:rsidRPr="00AD2A4A" w:rsidRDefault="0051335E" w:rsidP="000E5D1D">
      <w:pPr>
        <w:spacing w:after="104"/>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1.</w:t>
      </w:r>
      <w:r w:rsidR="00662DF0">
        <w:rPr>
          <w:rFonts w:ascii="Times New Roman" w:hAnsi="Times New Roman" w:cs="Times New Roman"/>
          <w:color w:val="auto"/>
          <w:sz w:val="24"/>
          <w:szCs w:val="24"/>
        </w:rPr>
        <w:t>5</w:t>
      </w:r>
      <w:r w:rsidR="002A7D28">
        <w:rPr>
          <w:rFonts w:ascii="Times New Roman" w:hAnsi="Times New Roman" w:cs="Times New Roman"/>
          <w:color w:val="auto"/>
          <w:sz w:val="24"/>
          <w:szCs w:val="24"/>
        </w:rPr>
        <w:t>6</w:t>
      </w:r>
      <w:r w:rsidRPr="00AD2A4A">
        <w:rPr>
          <w:rFonts w:ascii="Times New Roman" w:hAnsi="Times New Roman" w:cs="Times New Roman"/>
          <w:color w:val="auto"/>
          <w:sz w:val="24"/>
          <w:szCs w:val="24"/>
        </w:rPr>
        <w:t>.</w:t>
      </w:r>
      <w:r w:rsidR="000E5D1D">
        <w:rPr>
          <w:rFonts w:ascii="Times New Roman" w:hAnsi="Times New Roman" w:cs="Times New Roman"/>
          <w:color w:val="auto"/>
          <w:sz w:val="24"/>
          <w:szCs w:val="24"/>
        </w:rPr>
        <w:tab/>
      </w:r>
      <w:r w:rsidRPr="00AD2A4A">
        <w:rPr>
          <w:rFonts w:ascii="Times New Roman" w:hAnsi="Times New Roman" w:cs="Times New Roman"/>
          <w:b/>
          <w:color w:val="auto"/>
          <w:sz w:val="24"/>
          <w:szCs w:val="24"/>
        </w:rPr>
        <w:t xml:space="preserve">NFC (Near field communication) </w:t>
      </w:r>
      <w:r w:rsidRPr="00AD2A4A">
        <w:rPr>
          <w:rFonts w:ascii="Times New Roman" w:hAnsi="Times New Roman" w:cs="Times New Roman"/>
          <w:color w:val="auto"/>
          <w:sz w:val="24"/>
          <w:szCs w:val="24"/>
        </w:rPr>
        <w:t>– технология беспроводной передачи данных малого радиуса действия, которая дает возможность обм</w:t>
      </w:r>
      <w:r w:rsidR="000E5D1D">
        <w:rPr>
          <w:rFonts w:ascii="Times New Roman" w:hAnsi="Times New Roman" w:cs="Times New Roman"/>
          <w:color w:val="auto"/>
          <w:sz w:val="24"/>
          <w:szCs w:val="24"/>
        </w:rPr>
        <w:t>ена данными между устройствами.</w:t>
      </w:r>
    </w:p>
    <w:p w14:paraId="7D80B3F8" w14:textId="5EA668D0" w:rsidR="001D0E5F" w:rsidRPr="004819E5" w:rsidRDefault="0051335E" w:rsidP="004819E5">
      <w:pPr>
        <w:pStyle w:val="a3"/>
        <w:numPr>
          <w:ilvl w:val="1"/>
          <w:numId w:val="38"/>
        </w:numPr>
        <w:ind w:left="567" w:right="15" w:hanging="567"/>
        <w:jc w:val="both"/>
        <w:rPr>
          <w:rFonts w:ascii="Times New Roman" w:hAnsi="Times New Roman" w:cs="Times New Roman"/>
          <w:color w:val="auto"/>
          <w:sz w:val="24"/>
          <w:szCs w:val="24"/>
        </w:rPr>
      </w:pPr>
      <w:r w:rsidRPr="004819E5">
        <w:rPr>
          <w:rFonts w:ascii="Times New Roman" w:hAnsi="Times New Roman" w:cs="Times New Roman"/>
          <w:b/>
          <w:color w:val="auto"/>
          <w:sz w:val="24"/>
          <w:szCs w:val="24"/>
        </w:rPr>
        <w:t xml:space="preserve">SMS-сообщение </w:t>
      </w:r>
      <w:r w:rsidRPr="004819E5">
        <w:rPr>
          <w:rFonts w:ascii="Times New Roman" w:hAnsi="Times New Roman" w:cs="Times New Roman"/>
          <w:color w:val="auto"/>
          <w:sz w:val="24"/>
          <w:szCs w:val="24"/>
        </w:rPr>
        <w:t>– сообщение, направляемое Банком по технологии сотовой связи на Доверенный номер телефона Клиента и состоящее</w:t>
      </w:r>
      <w:r w:rsidR="000E5D1D" w:rsidRPr="004819E5">
        <w:rPr>
          <w:rFonts w:ascii="Times New Roman" w:hAnsi="Times New Roman" w:cs="Times New Roman"/>
          <w:color w:val="auto"/>
          <w:sz w:val="24"/>
          <w:szCs w:val="24"/>
        </w:rPr>
        <w:t xml:space="preserve"> из буквенно-цифровых символов.</w:t>
      </w:r>
    </w:p>
    <w:p w14:paraId="4D85199E" w14:textId="77777777" w:rsidR="001D0E5F" w:rsidRPr="00AD2A4A" w:rsidRDefault="0051335E" w:rsidP="00F86FCF">
      <w:pPr>
        <w:numPr>
          <w:ilvl w:val="0"/>
          <w:numId w:val="2"/>
        </w:numPr>
        <w:spacing w:after="133" w:line="265" w:lineRule="auto"/>
        <w:ind w:left="577" w:right="143"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О</w:t>
      </w:r>
      <w:r w:rsidR="00F73D15">
        <w:rPr>
          <w:rFonts w:ascii="Times New Roman" w:hAnsi="Times New Roman" w:cs="Times New Roman"/>
          <w:b/>
          <w:color w:val="auto"/>
          <w:sz w:val="24"/>
          <w:szCs w:val="24"/>
        </w:rPr>
        <w:t>бщие положения.</w:t>
      </w:r>
    </w:p>
    <w:p w14:paraId="0634AB3A" w14:textId="77777777" w:rsidR="001D0E5F" w:rsidRPr="00AD2A4A" w:rsidRDefault="00937BB6" w:rsidP="00F86FCF">
      <w:pPr>
        <w:numPr>
          <w:ilvl w:val="1"/>
          <w:numId w:val="2"/>
        </w:numPr>
        <w:ind w:left="577" w:right="15" w:hanging="566"/>
        <w:jc w:val="both"/>
        <w:rPr>
          <w:rFonts w:ascii="Times New Roman" w:hAnsi="Times New Roman" w:cs="Times New Roman"/>
          <w:color w:val="auto"/>
          <w:sz w:val="24"/>
          <w:szCs w:val="24"/>
        </w:rPr>
      </w:pPr>
      <w:r>
        <w:rPr>
          <w:rFonts w:ascii="Times New Roman" w:hAnsi="Times New Roman" w:cs="Times New Roman"/>
          <w:color w:val="auto"/>
          <w:sz w:val="24"/>
          <w:szCs w:val="24"/>
        </w:rPr>
        <w:t>Заключение Договора.</w:t>
      </w:r>
    </w:p>
    <w:p w14:paraId="2D9987F8" w14:textId="77777777" w:rsidR="00937BB6" w:rsidRDefault="0051335E" w:rsidP="00C26A3F">
      <w:pPr>
        <w:ind w:left="57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Для заключения Договора Клиент подает в Банк подписанное(ую)(ые) Клиентом Заявление по формам, установленным Банком. Подавая указанные документы в Банк, Клиент подтверждает желание заключить Договор на условиях настоящих Правил и присоединяется к настоящим Правилам в целом.  </w:t>
      </w:r>
    </w:p>
    <w:p w14:paraId="7601FBE6" w14:textId="77777777" w:rsidR="001D0E5F" w:rsidRPr="00AD2A4A" w:rsidRDefault="0051335E" w:rsidP="00C26A3F">
      <w:pPr>
        <w:ind w:left="57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Договор считается заключенным с даты принятия Банком подписанного Клиентом на бумажном носителе Заявления. Второй экземпляр Заявления с оригинальными отметками Банка о его принятии (в том числе, с указанием даты принятия и подписью работ</w:t>
      </w:r>
      <w:r w:rsidR="00005A2B">
        <w:rPr>
          <w:rFonts w:ascii="Times New Roman" w:hAnsi="Times New Roman" w:cs="Times New Roman"/>
          <w:color w:val="auto"/>
          <w:sz w:val="24"/>
          <w:szCs w:val="24"/>
        </w:rPr>
        <w:t>ника Банка) передается Клиенту.</w:t>
      </w:r>
    </w:p>
    <w:p w14:paraId="45299958" w14:textId="2A1343B7" w:rsidR="001D0E5F" w:rsidRPr="00C26A3F" w:rsidRDefault="0051335E" w:rsidP="00F86FCF">
      <w:pPr>
        <w:pStyle w:val="a3"/>
        <w:numPr>
          <w:ilvl w:val="1"/>
          <w:numId w:val="2"/>
        </w:numPr>
        <w:ind w:right="15" w:hanging="578"/>
        <w:jc w:val="both"/>
        <w:rPr>
          <w:rFonts w:ascii="Times New Roman" w:hAnsi="Times New Roman" w:cs="Times New Roman"/>
          <w:color w:val="auto"/>
          <w:sz w:val="24"/>
          <w:szCs w:val="24"/>
        </w:rPr>
      </w:pPr>
      <w:r w:rsidRPr="00C26A3F">
        <w:rPr>
          <w:rFonts w:ascii="Times New Roman" w:hAnsi="Times New Roman" w:cs="Times New Roman"/>
          <w:color w:val="auto"/>
          <w:sz w:val="24"/>
          <w:szCs w:val="24"/>
        </w:rPr>
        <w:t xml:space="preserve">Банк отказывает в приеме на обслуживание, в заключении Договора, в случаях, установленных </w:t>
      </w:r>
      <w:r w:rsidR="006D4848">
        <w:rPr>
          <w:rFonts w:ascii="Times New Roman" w:hAnsi="Times New Roman" w:cs="Times New Roman"/>
          <w:color w:val="auto"/>
          <w:sz w:val="24"/>
          <w:szCs w:val="24"/>
        </w:rPr>
        <w:t>Федеральным законом №</w:t>
      </w:r>
      <w:r w:rsidR="004C5DFC">
        <w:rPr>
          <w:rFonts w:ascii="Times New Roman" w:hAnsi="Times New Roman" w:cs="Times New Roman"/>
          <w:color w:val="auto"/>
          <w:sz w:val="24"/>
          <w:szCs w:val="24"/>
        </w:rPr>
        <w:t> </w:t>
      </w:r>
      <w:r w:rsidR="006D4848">
        <w:rPr>
          <w:rFonts w:ascii="Times New Roman" w:hAnsi="Times New Roman" w:cs="Times New Roman"/>
          <w:color w:val="auto"/>
          <w:sz w:val="24"/>
          <w:szCs w:val="24"/>
        </w:rPr>
        <w:t>115-ФЗ</w:t>
      </w:r>
      <w:r w:rsidR="00C26A3F">
        <w:rPr>
          <w:rFonts w:ascii="Times New Roman" w:hAnsi="Times New Roman" w:cs="Times New Roman"/>
          <w:color w:val="auto"/>
          <w:sz w:val="24"/>
          <w:szCs w:val="24"/>
        </w:rPr>
        <w:t>.</w:t>
      </w:r>
    </w:p>
    <w:p w14:paraId="67ECA94C" w14:textId="77777777" w:rsidR="001D0E5F" w:rsidRPr="00AD2A4A" w:rsidRDefault="0051335E" w:rsidP="00F86FCF">
      <w:pPr>
        <w:numPr>
          <w:ilvl w:val="1"/>
          <w:numId w:val="2"/>
        </w:numPr>
        <w:ind w:left="577" w:right="15" w:hanging="56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Банк оформляет </w:t>
      </w:r>
      <w:r w:rsidR="00C26A3F">
        <w:rPr>
          <w:rFonts w:ascii="Times New Roman" w:hAnsi="Times New Roman" w:cs="Times New Roman"/>
          <w:color w:val="auto"/>
          <w:sz w:val="24"/>
          <w:szCs w:val="24"/>
        </w:rPr>
        <w:t>К</w:t>
      </w:r>
      <w:r w:rsidRPr="00AD2A4A">
        <w:rPr>
          <w:rFonts w:ascii="Times New Roman" w:hAnsi="Times New Roman" w:cs="Times New Roman"/>
          <w:color w:val="auto"/>
          <w:sz w:val="24"/>
          <w:szCs w:val="24"/>
        </w:rPr>
        <w:t>арту на основании сведений, указанных Клиентом в Заявлении, в случае принятия Банком положительного решения о ее оформлении и заключении Договора. Волеиз</w:t>
      </w:r>
      <w:r w:rsidR="00C26A3F">
        <w:rPr>
          <w:rFonts w:ascii="Times New Roman" w:hAnsi="Times New Roman" w:cs="Times New Roman"/>
          <w:color w:val="auto"/>
          <w:sz w:val="24"/>
          <w:szCs w:val="24"/>
        </w:rPr>
        <w:t>ъявление Клиента об оформлении К</w:t>
      </w:r>
      <w:r w:rsidRPr="00AD2A4A">
        <w:rPr>
          <w:rFonts w:ascii="Times New Roman" w:hAnsi="Times New Roman" w:cs="Times New Roman"/>
          <w:color w:val="auto"/>
          <w:sz w:val="24"/>
          <w:szCs w:val="24"/>
        </w:rPr>
        <w:t xml:space="preserve">арты и заключении Договора может быть направлено Клиентом в Банк с использованием Каналов дистанционного </w:t>
      </w:r>
      <w:r w:rsidR="00C26A3F">
        <w:rPr>
          <w:rFonts w:ascii="Times New Roman" w:hAnsi="Times New Roman" w:cs="Times New Roman"/>
          <w:color w:val="auto"/>
          <w:sz w:val="24"/>
          <w:szCs w:val="24"/>
        </w:rPr>
        <w:t>обслуживания</w:t>
      </w:r>
      <w:r w:rsidRPr="00AD2A4A">
        <w:rPr>
          <w:rFonts w:ascii="Times New Roman" w:hAnsi="Times New Roman" w:cs="Times New Roman"/>
          <w:color w:val="auto"/>
          <w:sz w:val="24"/>
          <w:szCs w:val="24"/>
        </w:rPr>
        <w:t>/ Систем</w:t>
      </w:r>
      <w:r w:rsidR="00C26A3F">
        <w:rPr>
          <w:rFonts w:ascii="Times New Roman" w:hAnsi="Times New Roman" w:cs="Times New Roman"/>
          <w:color w:val="auto"/>
          <w:sz w:val="24"/>
          <w:szCs w:val="24"/>
        </w:rPr>
        <w:t>ы</w:t>
      </w:r>
      <w:r w:rsidRPr="00AD2A4A">
        <w:rPr>
          <w:rFonts w:ascii="Times New Roman" w:hAnsi="Times New Roman" w:cs="Times New Roman"/>
          <w:color w:val="auto"/>
          <w:sz w:val="24"/>
          <w:szCs w:val="24"/>
        </w:rPr>
        <w:t xml:space="preserve"> </w:t>
      </w:r>
      <w:r w:rsidR="00C26A3F">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(при наличии технической возможности). Решение о заключении Договора принимается только при условии наличия у Банка </w:t>
      </w:r>
      <w:r w:rsidRPr="00AD2A4A">
        <w:rPr>
          <w:rFonts w:ascii="Times New Roman" w:hAnsi="Times New Roman" w:cs="Times New Roman"/>
          <w:color w:val="auto"/>
          <w:sz w:val="24"/>
          <w:szCs w:val="24"/>
        </w:rPr>
        <w:lastRenderedPageBreak/>
        <w:t>актуальных и достоверных идентификационных сведений</w:t>
      </w:r>
      <w:r w:rsidR="00DC6DE9">
        <w:rPr>
          <w:rFonts w:ascii="Times New Roman" w:hAnsi="Times New Roman" w:cs="Times New Roman"/>
          <w:color w:val="auto"/>
          <w:sz w:val="24"/>
          <w:szCs w:val="24"/>
        </w:rPr>
        <w:t xml:space="preserve"> в отношении Клиента,</w:t>
      </w:r>
      <w:r w:rsidR="0051505B">
        <w:rPr>
          <w:rFonts w:ascii="Times New Roman" w:hAnsi="Times New Roman" w:cs="Times New Roman"/>
          <w:color w:val="auto"/>
          <w:sz w:val="24"/>
          <w:szCs w:val="24"/>
        </w:rPr>
        <w:t xml:space="preserve"> П</w:t>
      </w:r>
      <w:r w:rsidR="00DC6DE9">
        <w:rPr>
          <w:rFonts w:ascii="Times New Roman" w:hAnsi="Times New Roman" w:cs="Times New Roman"/>
          <w:color w:val="auto"/>
          <w:sz w:val="24"/>
          <w:szCs w:val="24"/>
        </w:rPr>
        <w:t>редставителя, выгодоприобретателя, бенефициарного владельца</w:t>
      </w:r>
      <w:r w:rsidRPr="00AD2A4A">
        <w:rPr>
          <w:rFonts w:ascii="Times New Roman" w:hAnsi="Times New Roman" w:cs="Times New Roman"/>
          <w:color w:val="auto"/>
          <w:sz w:val="24"/>
          <w:szCs w:val="24"/>
        </w:rPr>
        <w:t>, а при их отсутствии – после предоставления Клиентом соответ</w:t>
      </w:r>
      <w:r w:rsidR="00C26A3F">
        <w:rPr>
          <w:rFonts w:ascii="Times New Roman" w:hAnsi="Times New Roman" w:cs="Times New Roman"/>
          <w:color w:val="auto"/>
          <w:sz w:val="24"/>
          <w:szCs w:val="24"/>
        </w:rPr>
        <w:t>ствующих документов и сведений.</w:t>
      </w:r>
    </w:p>
    <w:p w14:paraId="7D27AAC3" w14:textId="77777777" w:rsidR="001D0E5F" w:rsidRPr="00AD2A4A" w:rsidRDefault="0051335E" w:rsidP="00F86FCF">
      <w:pPr>
        <w:numPr>
          <w:ilvl w:val="1"/>
          <w:numId w:val="2"/>
        </w:numPr>
        <w:ind w:left="577" w:right="15" w:hanging="56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Совершение Операций по Карточному счету Клиента, оформление и использование </w:t>
      </w:r>
      <w:r w:rsidR="00C26A3F">
        <w:rPr>
          <w:rFonts w:ascii="Times New Roman" w:hAnsi="Times New Roman" w:cs="Times New Roman"/>
          <w:color w:val="auto"/>
          <w:sz w:val="24"/>
          <w:szCs w:val="24"/>
        </w:rPr>
        <w:t>К</w:t>
      </w:r>
      <w:r w:rsidRPr="00AD2A4A">
        <w:rPr>
          <w:rFonts w:ascii="Times New Roman" w:hAnsi="Times New Roman" w:cs="Times New Roman"/>
          <w:color w:val="auto"/>
          <w:sz w:val="24"/>
          <w:szCs w:val="24"/>
        </w:rPr>
        <w:t>арт осуществляются в соответствии с законодательством Российской Федерации, нормативными а</w:t>
      </w:r>
      <w:r w:rsidR="00C26A3F">
        <w:rPr>
          <w:rFonts w:ascii="Times New Roman" w:hAnsi="Times New Roman" w:cs="Times New Roman"/>
          <w:color w:val="auto"/>
          <w:sz w:val="24"/>
          <w:szCs w:val="24"/>
        </w:rPr>
        <w:t>ктами Банка России и Договором.</w:t>
      </w:r>
    </w:p>
    <w:p w14:paraId="75CEF917" w14:textId="77777777" w:rsidR="001D0E5F" w:rsidRPr="00AD2A4A" w:rsidRDefault="0051335E" w:rsidP="00F86FCF">
      <w:pPr>
        <w:numPr>
          <w:ilvl w:val="1"/>
          <w:numId w:val="2"/>
        </w:numPr>
        <w:spacing w:after="8"/>
        <w:ind w:left="577" w:right="15" w:hanging="56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Банк обеспечивает расчеты по счету с использованием </w:t>
      </w:r>
      <w:r w:rsidR="00C26A3F">
        <w:rPr>
          <w:rFonts w:ascii="Times New Roman" w:hAnsi="Times New Roman" w:cs="Times New Roman"/>
          <w:color w:val="auto"/>
          <w:sz w:val="24"/>
          <w:szCs w:val="24"/>
        </w:rPr>
        <w:t>К</w:t>
      </w:r>
      <w:r w:rsidRPr="00AD2A4A">
        <w:rPr>
          <w:rFonts w:ascii="Times New Roman" w:hAnsi="Times New Roman" w:cs="Times New Roman"/>
          <w:color w:val="auto"/>
          <w:sz w:val="24"/>
          <w:szCs w:val="24"/>
        </w:rPr>
        <w:t xml:space="preserve">арты со взиманием вознаграждения в соответствии с Тарифами Банка, действующими на Дату совершения </w:t>
      </w:r>
    </w:p>
    <w:p w14:paraId="2036EA1C" w14:textId="77777777" w:rsidR="001D0E5F" w:rsidRPr="00AD2A4A" w:rsidRDefault="00A5351C" w:rsidP="00A5351C">
      <w:pPr>
        <w:ind w:left="567" w:right="15" w:firstLine="0"/>
        <w:jc w:val="both"/>
        <w:rPr>
          <w:rFonts w:ascii="Times New Roman" w:hAnsi="Times New Roman" w:cs="Times New Roman"/>
          <w:color w:val="auto"/>
          <w:sz w:val="24"/>
          <w:szCs w:val="24"/>
        </w:rPr>
      </w:pPr>
      <w:r>
        <w:rPr>
          <w:rFonts w:ascii="Times New Roman" w:hAnsi="Times New Roman" w:cs="Times New Roman"/>
          <w:color w:val="auto"/>
          <w:sz w:val="24"/>
          <w:szCs w:val="24"/>
        </w:rPr>
        <w:t>Операции по Карточному счету.</w:t>
      </w:r>
    </w:p>
    <w:p w14:paraId="75BFE64C" w14:textId="77777777" w:rsidR="001D0E5F" w:rsidRPr="00AD2A4A" w:rsidRDefault="0051335E" w:rsidP="00F86FCF">
      <w:pPr>
        <w:numPr>
          <w:ilvl w:val="1"/>
          <w:numId w:val="2"/>
        </w:numPr>
        <w:ind w:left="577" w:right="15" w:hanging="56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Карта является собственностью Банка. Держатель должен подписать карту при ее получении в присутствии работника Банка. Только Держатель вправе проводить Операции с использованием предоставленной ему Банком карты. Держатель обязан не передавать Карту и/или ее реквизиты и/или ПИН-код и/или Код CVV2/CVC2/ППК к ней третьим лицам, за исключением случаев, установленных законодательством Российской </w:t>
      </w:r>
      <w:r w:rsidRPr="00662DF0">
        <w:rPr>
          <w:rFonts w:ascii="Times New Roman" w:hAnsi="Times New Roman" w:cs="Times New Roman"/>
          <w:color w:val="auto"/>
          <w:sz w:val="24"/>
          <w:szCs w:val="24"/>
        </w:rPr>
        <w:t xml:space="preserve">Федерации, а также пунктом </w:t>
      </w:r>
      <w:hyperlink r:id="rId8" w:anchor="p_3_pril_2683_2022">
        <w:r w:rsidRPr="00662DF0">
          <w:rPr>
            <w:rFonts w:ascii="Times New Roman" w:hAnsi="Times New Roman" w:cs="Times New Roman"/>
            <w:color w:val="auto"/>
            <w:sz w:val="24"/>
            <w:szCs w:val="24"/>
          </w:rPr>
          <w:t>2.</w:t>
        </w:r>
        <w:r w:rsidR="00662DF0" w:rsidRPr="00662DF0">
          <w:rPr>
            <w:rFonts w:ascii="Times New Roman" w:hAnsi="Times New Roman" w:cs="Times New Roman"/>
            <w:color w:val="auto"/>
            <w:sz w:val="24"/>
            <w:szCs w:val="24"/>
          </w:rPr>
          <w:t>8</w:t>
        </w:r>
      </w:hyperlink>
      <w:hyperlink r:id="rId9" w:anchor="p_3_pril_2683_2022">
        <w:r w:rsidRPr="00662DF0">
          <w:rPr>
            <w:rFonts w:ascii="Times New Roman" w:hAnsi="Times New Roman" w:cs="Times New Roman"/>
            <w:color w:val="auto"/>
            <w:sz w:val="24"/>
            <w:szCs w:val="24"/>
          </w:rPr>
          <w:t xml:space="preserve"> </w:t>
        </w:r>
      </w:hyperlink>
      <w:r w:rsidRPr="00662DF0">
        <w:rPr>
          <w:rFonts w:ascii="Times New Roman" w:hAnsi="Times New Roman" w:cs="Times New Roman"/>
          <w:color w:val="auto"/>
          <w:sz w:val="24"/>
          <w:szCs w:val="24"/>
        </w:rPr>
        <w:t>настоящих Правил. Проведение операций с</w:t>
      </w:r>
      <w:r w:rsidRPr="00AD2A4A">
        <w:rPr>
          <w:rFonts w:ascii="Times New Roman" w:hAnsi="Times New Roman" w:cs="Times New Roman"/>
          <w:color w:val="auto"/>
          <w:sz w:val="24"/>
          <w:szCs w:val="24"/>
        </w:rPr>
        <w:t xml:space="preserve"> использованием карты третьим лицом, в том числе на основании доверенности, оформленной в соответствии с законодательством Россий</w:t>
      </w:r>
      <w:r w:rsidR="00662DF0">
        <w:rPr>
          <w:rFonts w:ascii="Times New Roman" w:hAnsi="Times New Roman" w:cs="Times New Roman"/>
          <w:color w:val="auto"/>
          <w:sz w:val="24"/>
          <w:szCs w:val="24"/>
        </w:rPr>
        <w:t>ской Федерации, не допускается.</w:t>
      </w:r>
    </w:p>
    <w:p w14:paraId="5DF2DF4E" w14:textId="399B3C44" w:rsidR="001D0E5F" w:rsidRPr="00AD2A4A" w:rsidRDefault="0051335E" w:rsidP="00F86FCF">
      <w:pPr>
        <w:numPr>
          <w:ilvl w:val="1"/>
          <w:numId w:val="2"/>
        </w:numPr>
        <w:ind w:left="577" w:right="15" w:hanging="56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Оформляемые Банком Карты в автоматическом режиме подключаются к 3DSecure. Автоматическое подключение Карты к 3D-Secure осуществляется только при условии наличия в Банке сведений о Доверенном номере телефона Клиента (в случае отсутствия в Банке сведений о Доверенном номере телефона, подключение Карты к 3D-Secure производится Клиентом самостоятельно), при этом отправка кодов 3D-Secure осуществляется Банком только на номера мобильных телефонов российских операторов связи. 3D-Secure является сервисом, позволяющим Клиенту производить расчеты в сети Интернет с использованием карт в защищенном режиме. Подключение Карты к 3D-Secure осуществляется бесплатно. Операция, проведенная с использованием Карты или ее реквизитов, а также кода 3DSecure, Кода CVV2/CVC2/ППК, признается совершенной Держате</w:t>
      </w:r>
      <w:r w:rsidR="00662DF0">
        <w:rPr>
          <w:rFonts w:ascii="Times New Roman" w:hAnsi="Times New Roman" w:cs="Times New Roman"/>
          <w:color w:val="auto"/>
          <w:sz w:val="24"/>
          <w:szCs w:val="24"/>
        </w:rPr>
        <w:t>лем и оспариванию не подлежит.</w:t>
      </w:r>
    </w:p>
    <w:p w14:paraId="496D8A2D" w14:textId="4C90D08E" w:rsidR="001D0E5F" w:rsidRPr="00AD2A4A" w:rsidRDefault="0051335E" w:rsidP="00F86FCF">
      <w:pPr>
        <w:numPr>
          <w:ilvl w:val="1"/>
          <w:numId w:val="2"/>
        </w:numPr>
        <w:ind w:left="577" w:right="15" w:hanging="56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Карта выдается только Клиенту. Выдача Карты третьему лицу на основании доверенности, оформленной в соответствии с законодательством Россий</w:t>
      </w:r>
      <w:r w:rsidR="00662DF0">
        <w:rPr>
          <w:rFonts w:ascii="Times New Roman" w:hAnsi="Times New Roman" w:cs="Times New Roman"/>
          <w:color w:val="auto"/>
          <w:sz w:val="24"/>
          <w:szCs w:val="24"/>
        </w:rPr>
        <w:t>ской Федерации, не допускается.</w:t>
      </w:r>
    </w:p>
    <w:p w14:paraId="0A5ACE32" w14:textId="77777777" w:rsidR="001D0E5F" w:rsidRPr="00AD2A4A" w:rsidRDefault="0051335E" w:rsidP="00F86FCF">
      <w:pPr>
        <w:numPr>
          <w:ilvl w:val="1"/>
          <w:numId w:val="2"/>
        </w:numPr>
        <w:ind w:left="577" w:right="15" w:hanging="56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Карта действительна до последнего календарного дня месяца года, указанного на лицевой стороне карты (включительно). </w:t>
      </w:r>
    </w:p>
    <w:p w14:paraId="58A51294" w14:textId="6C558901" w:rsidR="001D0E5F" w:rsidRPr="00AD2A4A" w:rsidRDefault="0051335E" w:rsidP="00F86FCF">
      <w:pPr>
        <w:numPr>
          <w:ilvl w:val="0"/>
          <w:numId w:val="3"/>
        </w:numPr>
        <w:spacing w:after="133" w:line="265" w:lineRule="auto"/>
        <w:ind w:left="577" w:right="143"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Порядок ведения Счета.</w:t>
      </w:r>
    </w:p>
    <w:p w14:paraId="4FC69D5E" w14:textId="77777777" w:rsidR="001D0E5F" w:rsidRPr="00116D5B" w:rsidRDefault="0051335E" w:rsidP="00F86FCF">
      <w:pPr>
        <w:pStyle w:val="a3"/>
        <w:numPr>
          <w:ilvl w:val="1"/>
          <w:numId w:val="3"/>
        </w:numPr>
        <w:ind w:left="567" w:right="15" w:hanging="567"/>
        <w:jc w:val="both"/>
        <w:rPr>
          <w:rFonts w:ascii="Times New Roman" w:hAnsi="Times New Roman" w:cs="Times New Roman"/>
          <w:color w:val="auto"/>
          <w:sz w:val="24"/>
          <w:szCs w:val="24"/>
        </w:rPr>
      </w:pPr>
      <w:r w:rsidRPr="00116D5B">
        <w:rPr>
          <w:rFonts w:ascii="Times New Roman" w:hAnsi="Times New Roman" w:cs="Times New Roman"/>
          <w:color w:val="auto"/>
          <w:sz w:val="24"/>
          <w:szCs w:val="24"/>
        </w:rPr>
        <w:t xml:space="preserve">Уплата вознаграждения за обслуживание Карточного счета/Карты осуществляется в соответствии с Тарифами Банка, действующими на дату взимания вознаграждения. Порядок и сроки взимания вознаграждения за обслуживание Карточного счета/Карты определен Тарифами Банка, если иное не установлено приложениями к настоящим Правилам. Списание вознаграждения за обслуживание Карточного счета/Карты производится Банком на основании подписанного клиентом распоряжения за счет собственных средств Клиента, находящихся на Карточном счете. Взимание вознаграждения за обслуживание Счета в соответствии с Тарифами Банка осуществляется, в том числе, в случае Блокировки Карта (кроме случаев Блокировки Карты по причине ее закрытия и/или в связи с расторжением Договора). </w:t>
      </w:r>
    </w:p>
    <w:p w14:paraId="119004AE" w14:textId="77777777" w:rsidR="001D0E5F" w:rsidRPr="00AD2A4A" w:rsidRDefault="0051335E" w:rsidP="00116D5B">
      <w:pPr>
        <w:ind w:left="56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Клиент вправе осуществлять оплату вознаграждения Банка иными способами в соответствии с законодательством Российской Федерации.</w:t>
      </w:r>
      <w:r w:rsidRPr="00AD2A4A">
        <w:rPr>
          <w:rFonts w:ascii="Times New Roman" w:hAnsi="Times New Roman" w:cs="Times New Roman"/>
          <w:b/>
          <w:color w:val="auto"/>
          <w:sz w:val="24"/>
          <w:szCs w:val="24"/>
        </w:rPr>
        <w:t xml:space="preserve"> </w:t>
      </w:r>
    </w:p>
    <w:p w14:paraId="5D103F68" w14:textId="77777777" w:rsidR="001D0E5F" w:rsidRPr="00AD2A4A" w:rsidRDefault="0051335E" w:rsidP="00116D5B">
      <w:pPr>
        <w:ind w:left="57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Вознаграждение за ежегодное обслуживание Карточного счета при предоставлении Карт</w:t>
      </w:r>
      <w:r w:rsidR="00116D5B">
        <w:rPr>
          <w:rFonts w:ascii="Times New Roman" w:hAnsi="Times New Roman" w:cs="Times New Roman"/>
          <w:color w:val="auto"/>
          <w:sz w:val="24"/>
          <w:szCs w:val="24"/>
        </w:rPr>
        <w:t>ы</w:t>
      </w:r>
      <w:r w:rsidRPr="00AD2A4A">
        <w:rPr>
          <w:rFonts w:ascii="Times New Roman" w:hAnsi="Times New Roman" w:cs="Times New Roman"/>
          <w:color w:val="auto"/>
          <w:sz w:val="24"/>
          <w:szCs w:val="24"/>
        </w:rPr>
        <w:t xml:space="preserve"> в соответствии с Тарифами Банка взимается единовременно при первом поступлении денежных средств на Карточный счет/в начале второго и последующих годов обслуживания Карточного счета в размере, достаточном для оплаты услуг за обслуживание Карточного счета, путем списания денежных средств с Карточного счета по распоряжению Клиента в соответствии с Заявлением Клиента, в первую очередь, до пров</w:t>
      </w:r>
      <w:r w:rsidR="00116D5B">
        <w:rPr>
          <w:rFonts w:ascii="Times New Roman" w:hAnsi="Times New Roman" w:cs="Times New Roman"/>
          <w:color w:val="auto"/>
          <w:sz w:val="24"/>
          <w:szCs w:val="24"/>
        </w:rPr>
        <w:t>едения иных расходных Операций.</w:t>
      </w:r>
    </w:p>
    <w:p w14:paraId="535D5B76" w14:textId="77777777" w:rsidR="001D0E5F" w:rsidRPr="00AD2A4A" w:rsidRDefault="0051335E" w:rsidP="00116D5B">
      <w:pPr>
        <w:ind w:left="567"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При этом в случае досрочного прекращения использования Карты вознаграждение, взимаемое за фактическое время обслуживания Карточного счета/Карты, приравнивается к вознаграждению за полный год обслуживания Карточного счета/Карты.</w:t>
      </w:r>
    </w:p>
    <w:p w14:paraId="3F8AA02C" w14:textId="77777777" w:rsidR="001D0E5F" w:rsidRPr="00AD2A4A" w:rsidRDefault="0051335E" w:rsidP="00F86FCF">
      <w:pPr>
        <w:numPr>
          <w:ilvl w:val="1"/>
          <w:numId w:val="3"/>
        </w:num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Номер Карточного счета</w:t>
      </w:r>
      <w:r w:rsidR="00116D5B">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определяется(ются) Банком в соответствии с нормативными актами Банка России и сообщается(ю</w:t>
      </w:r>
      <w:r w:rsidR="00116D5B">
        <w:rPr>
          <w:rFonts w:ascii="Times New Roman" w:hAnsi="Times New Roman" w:cs="Times New Roman"/>
          <w:color w:val="auto"/>
          <w:sz w:val="24"/>
          <w:szCs w:val="24"/>
        </w:rPr>
        <w:t>тся) Клиенту по его требованию.</w:t>
      </w:r>
    </w:p>
    <w:p w14:paraId="442F9DD0" w14:textId="77777777" w:rsidR="001D0E5F" w:rsidRPr="00AD2A4A" w:rsidRDefault="0051335E" w:rsidP="00116D5B">
      <w:pPr>
        <w:ind w:left="56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Банк вправе изменить номер Карточного счета в случаях, установленных Банком России. В случае изменения номера Карточного счета Банк обязуется сообщить Клиенту новый номер</w:t>
      </w:r>
      <w:r w:rsidR="00116D5B">
        <w:rPr>
          <w:rFonts w:ascii="Times New Roman" w:hAnsi="Times New Roman" w:cs="Times New Roman"/>
          <w:color w:val="auto"/>
          <w:sz w:val="24"/>
          <w:szCs w:val="24"/>
        </w:rPr>
        <w:t xml:space="preserve"> Карточного счета</w:t>
      </w:r>
      <w:r w:rsidRPr="00AD2A4A">
        <w:rPr>
          <w:rFonts w:ascii="Times New Roman" w:hAnsi="Times New Roman" w:cs="Times New Roman"/>
          <w:color w:val="auto"/>
          <w:sz w:val="24"/>
          <w:szCs w:val="24"/>
        </w:rPr>
        <w:t>.</w:t>
      </w:r>
    </w:p>
    <w:p w14:paraId="71C608A1" w14:textId="77777777" w:rsidR="001D0E5F" w:rsidRPr="00AD2A4A" w:rsidRDefault="0051335E" w:rsidP="00F86FCF">
      <w:pPr>
        <w:numPr>
          <w:ilvl w:val="1"/>
          <w:numId w:val="3"/>
        </w:num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В целях организации расчетов по Карточному счету, осуществляемых в соответствии с Правилами, Банк использует образец собственно</w:t>
      </w:r>
      <w:r w:rsidR="00116D5B">
        <w:rPr>
          <w:rFonts w:ascii="Times New Roman" w:hAnsi="Times New Roman" w:cs="Times New Roman"/>
          <w:color w:val="auto"/>
          <w:sz w:val="24"/>
          <w:szCs w:val="24"/>
        </w:rPr>
        <w:t>ручной подписи Держателя Карты.</w:t>
      </w:r>
    </w:p>
    <w:p w14:paraId="5546010C" w14:textId="77777777" w:rsidR="001D0E5F" w:rsidRPr="00AD2A4A" w:rsidRDefault="0051335E" w:rsidP="00116D5B">
      <w:pPr>
        <w:spacing w:after="12"/>
        <w:ind w:left="56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lastRenderedPageBreak/>
        <w:t>Удостоверенная работником Банка подпись Клиента на Заявлении и/или Расписке/Условиях, устанавливаются в качестве основного образца собственноручной подписи Держателя (далее – Образец подписи), при этом указанные подписи должны совпадать</w:t>
      </w:r>
      <w:r w:rsidR="00116D5B">
        <w:rPr>
          <w:rFonts w:ascii="Times New Roman" w:hAnsi="Times New Roman" w:cs="Times New Roman"/>
          <w:color w:val="auto"/>
          <w:sz w:val="24"/>
          <w:szCs w:val="24"/>
        </w:rPr>
        <w:t xml:space="preserve"> с подписью Держателя на Карте.</w:t>
      </w:r>
    </w:p>
    <w:p w14:paraId="79A30D3C" w14:textId="77777777" w:rsidR="001D0E5F" w:rsidRPr="00AD2A4A" w:rsidRDefault="0051335E" w:rsidP="00116D5B">
      <w:pPr>
        <w:ind w:left="56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В случае изменения фамилии и/или имени Держателя или по иным причинам, повлекшим изменение подписи Держателя, оформляется новый Образец подписи. При этом подпись Клиента на заявлении, которым он уведомил Банк о соответствующих изменениях, приним</w:t>
      </w:r>
      <w:r w:rsidR="008B212F">
        <w:rPr>
          <w:rFonts w:ascii="Times New Roman" w:hAnsi="Times New Roman" w:cs="Times New Roman"/>
          <w:color w:val="auto"/>
          <w:sz w:val="24"/>
          <w:szCs w:val="24"/>
        </w:rPr>
        <w:t>ается за новый Образец подписи.</w:t>
      </w:r>
    </w:p>
    <w:p w14:paraId="7F3FBBDE" w14:textId="77777777" w:rsidR="001D0E5F" w:rsidRPr="00AD2A4A" w:rsidRDefault="0051335E" w:rsidP="00F86FCF">
      <w:pPr>
        <w:numPr>
          <w:ilvl w:val="1"/>
          <w:numId w:val="3"/>
        </w:num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Денежные средства с Карточного счета могут быть использованы только для проведения Операций, в том числе оплаты услуг Банка по совершенным Операциям</w:t>
      </w:r>
      <w:r w:rsidR="008B212F">
        <w:rPr>
          <w:rFonts w:ascii="Times New Roman" w:hAnsi="Times New Roman" w:cs="Times New Roman"/>
          <w:color w:val="auto"/>
          <w:sz w:val="24"/>
          <w:szCs w:val="24"/>
        </w:rPr>
        <w:t>.</w:t>
      </w:r>
    </w:p>
    <w:p w14:paraId="4B172444" w14:textId="77777777" w:rsidR="001D0E5F" w:rsidRPr="00AD2A4A" w:rsidRDefault="0051335E" w:rsidP="00116D5B">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A90D72">
        <w:rPr>
          <w:rFonts w:ascii="Times New Roman" w:hAnsi="Times New Roman" w:cs="Times New Roman"/>
          <w:color w:val="auto"/>
          <w:sz w:val="24"/>
          <w:szCs w:val="24"/>
        </w:rPr>
        <w:t>5</w:t>
      </w:r>
      <w:r w:rsidRPr="00AD2A4A">
        <w:rPr>
          <w:rFonts w:ascii="Times New Roman" w:hAnsi="Times New Roman" w:cs="Times New Roman"/>
          <w:color w:val="auto"/>
          <w:sz w:val="24"/>
          <w:szCs w:val="24"/>
        </w:rPr>
        <w:t>.</w:t>
      </w:r>
      <w:r w:rsidR="00A90D72">
        <w:rPr>
          <w:rFonts w:ascii="Times New Roman" w:hAnsi="Times New Roman" w:cs="Times New Roman"/>
          <w:color w:val="auto"/>
          <w:sz w:val="24"/>
          <w:szCs w:val="24"/>
        </w:rPr>
        <w:tab/>
      </w:r>
      <w:r w:rsidRPr="00AD2A4A">
        <w:rPr>
          <w:rFonts w:ascii="Times New Roman" w:hAnsi="Times New Roman" w:cs="Times New Roman"/>
          <w:color w:val="auto"/>
          <w:sz w:val="24"/>
          <w:szCs w:val="24"/>
        </w:rPr>
        <w:t xml:space="preserve">Зачисление средств на Карточный счет. </w:t>
      </w:r>
    </w:p>
    <w:p w14:paraId="51D71ED7" w14:textId="77777777" w:rsidR="001D0E5F" w:rsidRPr="00AD2A4A" w:rsidRDefault="0051335E" w:rsidP="00116D5B">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A90D72">
        <w:rPr>
          <w:rFonts w:ascii="Times New Roman" w:hAnsi="Times New Roman" w:cs="Times New Roman"/>
          <w:color w:val="auto"/>
          <w:sz w:val="24"/>
          <w:szCs w:val="24"/>
        </w:rPr>
        <w:t>5</w:t>
      </w:r>
      <w:r w:rsidRPr="00AD2A4A">
        <w:rPr>
          <w:rFonts w:ascii="Times New Roman" w:hAnsi="Times New Roman" w:cs="Times New Roman"/>
          <w:color w:val="auto"/>
          <w:sz w:val="24"/>
          <w:szCs w:val="24"/>
        </w:rPr>
        <w:t xml:space="preserve">.1. Банк зачисляет на Карточный счет денежные средства, вносимые как Держателем, так и третьими лицами в наличной и безналичной формах, с выполнением требований законодательства Российской Федерации, в том числе валютного законодательства Российской Федерации. Для безналичной формы Банк устанавливает реквизиты перевода, обязательные для указания отправителем и необходимые для пополнения Карточного счета, и размещает их на Сайте Банка.  </w:t>
      </w:r>
    </w:p>
    <w:p w14:paraId="44C70BA7" w14:textId="77777777" w:rsidR="001D0E5F" w:rsidRPr="00AD2A4A" w:rsidRDefault="0051335E" w:rsidP="00116D5B">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A90D72">
        <w:rPr>
          <w:rFonts w:ascii="Times New Roman" w:hAnsi="Times New Roman" w:cs="Times New Roman"/>
          <w:color w:val="auto"/>
          <w:sz w:val="24"/>
          <w:szCs w:val="24"/>
        </w:rPr>
        <w:t>5</w:t>
      </w:r>
      <w:r w:rsidRPr="00AD2A4A">
        <w:rPr>
          <w:rFonts w:ascii="Times New Roman" w:hAnsi="Times New Roman" w:cs="Times New Roman"/>
          <w:color w:val="auto"/>
          <w:sz w:val="24"/>
          <w:szCs w:val="24"/>
        </w:rPr>
        <w:t xml:space="preserve">.2. Днем пополнения Карточного счета/списания денежных средств с Карточного счета считается Дата обработки расчетного документа в программном обеспечении Банка, независимо от фактической Даты совершения Операции. </w:t>
      </w:r>
    </w:p>
    <w:p w14:paraId="2316CE93" w14:textId="77777777" w:rsidR="001D0E5F" w:rsidRPr="00AD2A4A" w:rsidRDefault="0051335E" w:rsidP="00A90D72">
      <w:pPr>
        <w:ind w:left="56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Зачисление денежных средств на Карту производится Банком не позднее одного рабочего дня, следующего за днем фактического поступления денежных средств в Банк. </w:t>
      </w:r>
    </w:p>
    <w:p w14:paraId="3CFFAD20" w14:textId="77777777" w:rsidR="001D0E5F" w:rsidRPr="00AD2A4A" w:rsidRDefault="00A90D72" w:rsidP="00116D5B">
      <w:pPr>
        <w:ind w:left="567" w:right="15" w:hanging="567"/>
        <w:jc w:val="both"/>
        <w:rPr>
          <w:rFonts w:ascii="Times New Roman" w:hAnsi="Times New Roman" w:cs="Times New Roman"/>
          <w:color w:val="auto"/>
          <w:sz w:val="24"/>
          <w:szCs w:val="24"/>
        </w:rPr>
      </w:pPr>
      <w:r>
        <w:rPr>
          <w:rFonts w:ascii="Times New Roman" w:hAnsi="Times New Roman" w:cs="Times New Roman"/>
          <w:color w:val="auto"/>
          <w:sz w:val="24"/>
          <w:szCs w:val="24"/>
        </w:rPr>
        <w:t>3.5</w:t>
      </w:r>
      <w:r w:rsidR="0051335E" w:rsidRPr="00AD2A4A">
        <w:rPr>
          <w:rFonts w:ascii="Times New Roman" w:hAnsi="Times New Roman" w:cs="Times New Roman"/>
          <w:color w:val="auto"/>
          <w:sz w:val="24"/>
          <w:szCs w:val="24"/>
        </w:rPr>
        <w:t xml:space="preserve">.3. Банк зачисляет на Карточный счет денежные средства, вносимые в наличной форме: </w:t>
      </w:r>
    </w:p>
    <w:p w14:paraId="37A188A8" w14:textId="77777777" w:rsidR="001D0E5F" w:rsidRPr="00AD2A4A" w:rsidRDefault="0051335E" w:rsidP="00F86FCF">
      <w:pPr>
        <w:numPr>
          <w:ilvl w:val="0"/>
          <w:numId w:val="13"/>
        </w:numPr>
        <w:ind w:left="851" w:right="15" w:hanging="284"/>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Держателем – с использованием Карты. При отсутствии Карты - по заявлению (в валюте Карточного счета); </w:t>
      </w:r>
    </w:p>
    <w:p w14:paraId="4B045B50" w14:textId="77777777" w:rsidR="001D0E5F" w:rsidRPr="00AD2A4A" w:rsidRDefault="0051335E" w:rsidP="00F86FCF">
      <w:pPr>
        <w:numPr>
          <w:ilvl w:val="0"/>
          <w:numId w:val="13"/>
        </w:numPr>
        <w:ind w:left="851" w:right="15" w:hanging="284"/>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третьими лицами</w:t>
      </w:r>
      <w:r w:rsidRPr="00AD2A4A">
        <w:rPr>
          <w:rFonts w:ascii="Times New Roman" w:hAnsi="Times New Roman" w:cs="Times New Roman"/>
          <w:color w:val="auto"/>
          <w:sz w:val="24"/>
          <w:szCs w:val="24"/>
          <w:vertAlign w:val="superscript"/>
        </w:rPr>
        <w:footnoteReference w:id="1"/>
      </w:r>
      <w:r w:rsidRPr="00AD2A4A">
        <w:rPr>
          <w:rFonts w:ascii="Times New Roman" w:hAnsi="Times New Roman" w:cs="Times New Roman"/>
          <w:color w:val="auto"/>
          <w:sz w:val="24"/>
          <w:szCs w:val="24"/>
        </w:rPr>
        <w:t xml:space="preserve"> – по заявлению (в валюте Карточного счета). Если Карточный счет открыт в иностранной валюте – при подтверждении третьим лицом полномочий на выполнение операции в соответствии с законодательством Российской Федерации. </w:t>
      </w:r>
    </w:p>
    <w:p w14:paraId="012FF471" w14:textId="77777777" w:rsidR="001D0E5F" w:rsidRPr="00AD2A4A" w:rsidRDefault="00FB740A" w:rsidP="00116D5B">
      <w:pPr>
        <w:ind w:left="567" w:right="15" w:hanging="567"/>
        <w:jc w:val="both"/>
        <w:rPr>
          <w:rFonts w:ascii="Times New Roman" w:hAnsi="Times New Roman" w:cs="Times New Roman"/>
          <w:color w:val="auto"/>
          <w:sz w:val="24"/>
          <w:szCs w:val="24"/>
        </w:rPr>
      </w:pPr>
      <w:r>
        <w:rPr>
          <w:rFonts w:ascii="Times New Roman" w:hAnsi="Times New Roman" w:cs="Times New Roman"/>
          <w:color w:val="auto"/>
          <w:sz w:val="24"/>
          <w:szCs w:val="24"/>
        </w:rPr>
        <w:t>3.5</w:t>
      </w:r>
      <w:r w:rsidR="0051335E" w:rsidRPr="00AD2A4A">
        <w:rPr>
          <w:rFonts w:ascii="Times New Roman" w:hAnsi="Times New Roman" w:cs="Times New Roman"/>
          <w:color w:val="auto"/>
          <w:sz w:val="24"/>
          <w:szCs w:val="24"/>
        </w:rPr>
        <w:t xml:space="preserve">.4. Банк зачисляет на Карточный счет денежные средства в валюте, отличной от валюты Карточного счета, по курсу Банка, установленному Тарифами Банка и действующему на момент зачисления суммы операции на Карточный счет Клиента.  </w:t>
      </w:r>
    </w:p>
    <w:p w14:paraId="27C14781" w14:textId="77777777" w:rsidR="001D0E5F" w:rsidRPr="00AD2A4A" w:rsidRDefault="0051335E" w:rsidP="00116D5B">
      <w:pPr>
        <w:spacing w:after="8"/>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FB740A">
        <w:rPr>
          <w:rFonts w:ascii="Times New Roman" w:hAnsi="Times New Roman" w:cs="Times New Roman"/>
          <w:color w:val="auto"/>
          <w:sz w:val="24"/>
          <w:szCs w:val="24"/>
        </w:rPr>
        <w:t>5</w:t>
      </w:r>
      <w:r w:rsidRPr="00AD2A4A">
        <w:rPr>
          <w:rFonts w:ascii="Times New Roman" w:hAnsi="Times New Roman" w:cs="Times New Roman"/>
          <w:color w:val="auto"/>
          <w:sz w:val="24"/>
          <w:szCs w:val="24"/>
        </w:rPr>
        <w:t xml:space="preserve">.5. Банк вправе не зачислять на Карточный счет поступившие денежные средства и возвратить их отправителю платежа в тех случаях, когда зачисление на Карточный счет невозможно из-за недостаточности, неточности или противоречивости реквизитов расчетного документа либо из-за несоответствия расчетного документа режиму Карточного счета, действующему законодательству или банковским правилам. </w:t>
      </w:r>
    </w:p>
    <w:p w14:paraId="3CE0D909" w14:textId="77777777" w:rsidR="001D0E5F" w:rsidRPr="00AD2A4A" w:rsidRDefault="0051335E" w:rsidP="009356E1">
      <w:pPr>
        <w:ind w:left="567"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Поручения исполняются при наличии соответствующей технической возможности. Об исполнении поручения Банк информирует Клиента посредством направления SMS</w:t>
      </w:r>
      <w:r w:rsidR="009356E1">
        <w:rPr>
          <w:rFonts w:ascii="Times New Roman" w:hAnsi="Times New Roman" w:cs="Times New Roman"/>
          <w:color w:val="auto"/>
          <w:sz w:val="24"/>
          <w:szCs w:val="24"/>
        </w:rPr>
        <w:t>-</w:t>
      </w:r>
      <w:r w:rsidRPr="00AD2A4A">
        <w:rPr>
          <w:rFonts w:ascii="Times New Roman" w:hAnsi="Times New Roman" w:cs="Times New Roman"/>
          <w:color w:val="auto"/>
          <w:sz w:val="24"/>
          <w:szCs w:val="24"/>
        </w:rPr>
        <w:t xml:space="preserve">сообщения на Доверенный номер телефона Клиента. </w:t>
      </w:r>
    </w:p>
    <w:p w14:paraId="18F303F4" w14:textId="77777777" w:rsidR="001D0E5F" w:rsidRPr="00AD2A4A" w:rsidRDefault="0051335E" w:rsidP="00116D5B">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9356E1">
        <w:rPr>
          <w:rFonts w:ascii="Times New Roman" w:hAnsi="Times New Roman" w:cs="Times New Roman"/>
          <w:color w:val="auto"/>
          <w:sz w:val="24"/>
          <w:szCs w:val="24"/>
        </w:rPr>
        <w:t>6</w:t>
      </w:r>
      <w:r w:rsidRPr="00AD2A4A">
        <w:rPr>
          <w:rFonts w:ascii="Times New Roman" w:hAnsi="Times New Roman" w:cs="Times New Roman"/>
          <w:color w:val="auto"/>
          <w:sz w:val="24"/>
          <w:szCs w:val="24"/>
        </w:rPr>
        <w:t xml:space="preserve">. Списание денежных средств с Карточного счета. </w:t>
      </w:r>
    </w:p>
    <w:p w14:paraId="3DEB62FC" w14:textId="77777777" w:rsidR="001D0E5F" w:rsidRPr="00AD2A4A" w:rsidRDefault="009356E1" w:rsidP="009356E1">
      <w:pPr>
        <w:ind w:left="567" w:right="15" w:hanging="567"/>
        <w:jc w:val="both"/>
        <w:rPr>
          <w:rFonts w:ascii="Times New Roman" w:hAnsi="Times New Roman" w:cs="Times New Roman"/>
          <w:color w:val="auto"/>
          <w:sz w:val="24"/>
          <w:szCs w:val="24"/>
        </w:rPr>
      </w:pPr>
      <w:r>
        <w:rPr>
          <w:rFonts w:ascii="Times New Roman" w:hAnsi="Times New Roman" w:cs="Times New Roman"/>
          <w:color w:val="auto"/>
          <w:sz w:val="24"/>
          <w:szCs w:val="24"/>
        </w:rPr>
        <w:t>3.6</w:t>
      </w:r>
      <w:r w:rsidR="0051335E" w:rsidRPr="00AD2A4A">
        <w:rPr>
          <w:rFonts w:ascii="Times New Roman" w:hAnsi="Times New Roman" w:cs="Times New Roman"/>
          <w:color w:val="auto"/>
          <w:sz w:val="24"/>
          <w:szCs w:val="24"/>
        </w:rPr>
        <w:t>.1. Банк осуществляет сп</w:t>
      </w:r>
      <w:r>
        <w:rPr>
          <w:rFonts w:ascii="Times New Roman" w:hAnsi="Times New Roman" w:cs="Times New Roman"/>
          <w:color w:val="auto"/>
          <w:sz w:val="24"/>
          <w:szCs w:val="24"/>
        </w:rPr>
        <w:t>исание б</w:t>
      </w:r>
      <w:r w:rsidR="0051335E" w:rsidRPr="00AD2A4A">
        <w:rPr>
          <w:rFonts w:ascii="Times New Roman" w:hAnsi="Times New Roman" w:cs="Times New Roman"/>
          <w:color w:val="auto"/>
          <w:sz w:val="24"/>
          <w:szCs w:val="24"/>
        </w:rPr>
        <w:t xml:space="preserve">ез распоряжения Клиента в случаях, предусмотренных законодательством Российской Федерации, в том числе на основании исполнительных документов, содержащих требования о взыскании денежных средств, за счет собственных средств Клиента, находящихся на Карточном счете. </w:t>
      </w:r>
    </w:p>
    <w:p w14:paraId="0A4131FF" w14:textId="77777777" w:rsidR="001D0E5F" w:rsidRPr="00AD2A4A" w:rsidRDefault="00DA2523" w:rsidP="00116D5B">
      <w:pPr>
        <w:spacing w:after="147"/>
        <w:ind w:left="567" w:right="15" w:hanging="567"/>
        <w:jc w:val="both"/>
        <w:rPr>
          <w:rFonts w:ascii="Times New Roman" w:hAnsi="Times New Roman" w:cs="Times New Roman"/>
          <w:color w:val="auto"/>
          <w:sz w:val="24"/>
          <w:szCs w:val="24"/>
        </w:rPr>
      </w:pPr>
      <w:r>
        <w:rPr>
          <w:rFonts w:ascii="Times New Roman" w:hAnsi="Times New Roman" w:cs="Times New Roman"/>
          <w:color w:val="auto"/>
          <w:sz w:val="24"/>
          <w:szCs w:val="24"/>
        </w:rPr>
        <w:t>3.6.2.</w:t>
      </w:r>
      <w:r>
        <w:rPr>
          <w:rFonts w:ascii="Times New Roman" w:hAnsi="Times New Roman" w:cs="Times New Roman"/>
          <w:color w:val="auto"/>
          <w:sz w:val="24"/>
          <w:szCs w:val="24"/>
        </w:rPr>
        <w:tab/>
      </w:r>
      <w:r w:rsidR="0051335E" w:rsidRPr="00AD2A4A">
        <w:rPr>
          <w:rFonts w:ascii="Times New Roman" w:hAnsi="Times New Roman" w:cs="Times New Roman"/>
          <w:color w:val="auto"/>
          <w:sz w:val="24"/>
          <w:szCs w:val="24"/>
        </w:rPr>
        <w:t xml:space="preserve">Клиент дает Банку Распоряжение/поручение/заранее данный акцепт на исполнение требований (в том числе платежных требований) Банка на списание денежных средств с Карточного счета в указанной в требовании (в том числе платежном требовании) сумме: </w:t>
      </w:r>
    </w:p>
    <w:p w14:paraId="0227ABF4" w14:textId="77777777" w:rsidR="001D0E5F" w:rsidRPr="00AD2A4A" w:rsidRDefault="0051335E" w:rsidP="00F86FCF">
      <w:pPr>
        <w:numPr>
          <w:ilvl w:val="0"/>
          <w:numId w:val="14"/>
        </w:numPr>
        <w:spacing w:after="163"/>
        <w:ind w:left="851" w:right="15" w:hanging="283"/>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ошибочно зачисленных Банком денежных средств на Карточный счет Клиента, в том числе средств, зачисленных на Карточный счет без установленных законом и иными правовыми актами или сделкой оснований; </w:t>
      </w:r>
    </w:p>
    <w:p w14:paraId="46FC587A" w14:textId="77777777" w:rsidR="001D0E5F" w:rsidRPr="00AD2A4A" w:rsidRDefault="0051335E" w:rsidP="00F86FCF">
      <w:pPr>
        <w:numPr>
          <w:ilvl w:val="0"/>
          <w:numId w:val="14"/>
        </w:numPr>
        <w:ind w:left="851" w:right="15" w:hanging="283"/>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вознаграждения согласно Тарифам Банка и Договору; </w:t>
      </w:r>
    </w:p>
    <w:p w14:paraId="59DB19F0" w14:textId="77777777" w:rsidR="001D0E5F" w:rsidRPr="00AD2A4A" w:rsidRDefault="0051335E" w:rsidP="00F86FCF">
      <w:pPr>
        <w:numPr>
          <w:ilvl w:val="0"/>
          <w:numId w:val="14"/>
        </w:numPr>
        <w:spacing w:after="164"/>
        <w:ind w:left="851" w:right="15" w:hanging="283"/>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 соответствии с договорами (соглашениями), заключенными между Банком и Клиентом, при условии, что в них предусмотрено право получателя средств предъявлять требования к Карточному счету; </w:t>
      </w:r>
    </w:p>
    <w:p w14:paraId="457EDFF5" w14:textId="77777777" w:rsidR="001D0E5F" w:rsidRPr="00DA2523" w:rsidRDefault="0051335E" w:rsidP="00F86FCF">
      <w:pPr>
        <w:pStyle w:val="a3"/>
        <w:numPr>
          <w:ilvl w:val="0"/>
          <w:numId w:val="15"/>
        </w:numPr>
        <w:spacing w:after="161"/>
        <w:ind w:left="851" w:right="15"/>
        <w:jc w:val="both"/>
        <w:rPr>
          <w:rFonts w:ascii="Times New Roman" w:hAnsi="Times New Roman" w:cs="Times New Roman"/>
          <w:color w:val="auto"/>
          <w:sz w:val="24"/>
          <w:szCs w:val="24"/>
        </w:rPr>
      </w:pPr>
      <w:r w:rsidRPr="00DA2523">
        <w:rPr>
          <w:rFonts w:ascii="Times New Roman" w:hAnsi="Times New Roman" w:cs="Times New Roman"/>
          <w:color w:val="auto"/>
          <w:sz w:val="24"/>
          <w:szCs w:val="24"/>
        </w:rPr>
        <w:lastRenderedPageBreak/>
        <w:t>указанной в поступивших в Банк требованиях органов, обладающих полномочиями по начислению, выплате и учету государственных пенсий, пособий и/или иных социальных выплат, о возврате ошибочно перечи</w:t>
      </w:r>
      <w:r w:rsidR="00DA2523">
        <w:rPr>
          <w:rFonts w:ascii="Times New Roman" w:hAnsi="Times New Roman" w:cs="Times New Roman"/>
          <w:color w:val="auto"/>
          <w:sz w:val="24"/>
          <w:szCs w:val="24"/>
        </w:rPr>
        <w:t>сленных на Карточный счет сумм.</w:t>
      </w:r>
    </w:p>
    <w:p w14:paraId="2F6296B1" w14:textId="77777777" w:rsidR="001D0E5F" w:rsidRPr="00AD2A4A" w:rsidRDefault="0051335E" w:rsidP="00116D5B">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DA2523">
        <w:rPr>
          <w:rFonts w:ascii="Times New Roman" w:hAnsi="Times New Roman" w:cs="Times New Roman"/>
          <w:color w:val="auto"/>
          <w:sz w:val="24"/>
          <w:szCs w:val="24"/>
        </w:rPr>
        <w:t>6.3</w:t>
      </w:r>
      <w:r w:rsidRPr="00AD2A4A">
        <w:rPr>
          <w:rFonts w:ascii="Times New Roman" w:hAnsi="Times New Roman" w:cs="Times New Roman"/>
          <w:color w:val="auto"/>
          <w:sz w:val="24"/>
          <w:szCs w:val="24"/>
        </w:rPr>
        <w:t>. Списание с Карточного счета денежных средств в валюте, отличной от валюты Карточного счета, производится с учетом требований пункта 3.</w:t>
      </w:r>
      <w:r w:rsidR="00DA2523">
        <w:rPr>
          <w:rFonts w:ascii="Times New Roman" w:hAnsi="Times New Roman" w:cs="Times New Roman"/>
          <w:color w:val="auto"/>
          <w:sz w:val="24"/>
          <w:szCs w:val="24"/>
        </w:rPr>
        <w:t>7</w:t>
      </w:r>
      <w:r w:rsidRPr="00AD2A4A">
        <w:rPr>
          <w:rFonts w:ascii="Times New Roman" w:hAnsi="Times New Roman" w:cs="Times New Roman"/>
          <w:color w:val="auto"/>
          <w:sz w:val="24"/>
          <w:szCs w:val="24"/>
        </w:rPr>
        <w:t xml:space="preserve">Правил.  </w:t>
      </w:r>
    </w:p>
    <w:p w14:paraId="743BD239" w14:textId="77777777" w:rsidR="001D0E5F" w:rsidRPr="00AD2A4A" w:rsidRDefault="0051335E" w:rsidP="00116D5B">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DA2523">
        <w:rPr>
          <w:rFonts w:ascii="Times New Roman" w:hAnsi="Times New Roman" w:cs="Times New Roman"/>
          <w:color w:val="auto"/>
          <w:sz w:val="24"/>
          <w:szCs w:val="24"/>
        </w:rPr>
        <w:t>6.4</w:t>
      </w:r>
      <w:r w:rsidRPr="00AD2A4A">
        <w:rPr>
          <w:rFonts w:ascii="Times New Roman" w:hAnsi="Times New Roman" w:cs="Times New Roman"/>
          <w:color w:val="auto"/>
          <w:sz w:val="24"/>
          <w:szCs w:val="24"/>
        </w:rPr>
        <w:t>. По Карточному счету не проводятся операции в высокорисковых торговых точках</w:t>
      </w:r>
      <w:r w:rsidRPr="00AD2A4A">
        <w:rPr>
          <w:rFonts w:ascii="Times New Roman" w:hAnsi="Times New Roman" w:cs="Times New Roman"/>
          <w:color w:val="auto"/>
          <w:sz w:val="24"/>
          <w:szCs w:val="24"/>
          <w:vertAlign w:val="superscript"/>
        </w:rPr>
        <w:footnoteReference w:id="2"/>
      </w:r>
      <w:r w:rsidR="00DA2523">
        <w:rPr>
          <w:rFonts w:ascii="Times New Roman" w:hAnsi="Times New Roman" w:cs="Times New Roman"/>
          <w:color w:val="auto"/>
          <w:sz w:val="24"/>
          <w:szCs w:val="24"/>
        </w:rPr>
        <w:t xml:space="preserve">, а также </w:t>
      </w:r>
      <w:r w:rsidRPr="00AD2A4A">
        <w:rPr>
          <w:rFonts w:ascii="Times New Roman" w:hAnsi="Times New Roman" w:cs="Times New Roman"/>
          <w:color w:val="auto"/>
          <w:sz w:val="24"/>
          <w:szCs w:val="24"/>
        </w:rPr>
        <w:t xml:space="preserve">операции по покупке дорожных чеков, пополнению электронных кошельков, покупке фишек в казино и пр. </w:t>
      </w:r>
    </w:p>
    <w:p w14:paraId="35FCD150" w14:textId="77777777" w:rsidR="001D0E5F" w:rsidRPr="00AD2A4A" w:rsidRDefault="0051335E" w:rsidP="00116D5B">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DA2523">
        <w:rPr>
          <w:rFonts w:ascii="Times New Roman" w:hAnsi="Times New Roman" w:cs="Times New Roman"/>
          <w:color w:val="auto"/>
          <w:sz w:val="24"/>
          <w:szCs w:val="24"/>
        </w:rPr>
        <w:t>7</w:t>
      </w:r>
      <w:r w:rsidRPr="00AD2A4A">
        <w:rPr>
          <w:rFonts w:ascii="Times New Roman" w:hAnsi="Times New Roman" w:cs="Times New Roman"/>
          <w:color w:val="auto"/>
          <w:sz w:val="24"/>
          <w:szCs w:val="24"/>
        </w:rPr>
        <w:t xml:space="preserve">. При расчетах по операциям, совершенным Клиентом в ТСП, ПВН или УС, обслуживаемых сторонними банками, конвертация денежных средств осуществляется в следующем порядке и очередности: </w:t>
      </w:r>
    </w:p>
    <w:p w14:paraId="3EF6C699" w14:textId="77777777" w:rsidR="001D0E5F" w:rsidRPr="00AD2A4A" w:rsidRDefault="0051335E" w:rsidP="00116D5B">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DA2523">
        <w:rPr>
          <w:rFonts w:ascii="Times New Roman" w:hAnsi="Times New Roman" w:cs="Times New Roman"/>
          <w:color w:val="auto"/>
          <w:sz w:val="24"/>
          <w:szCs w:val="24"/>
        </w:rPr>
        <w:t>7</w:t>
      </w:r>
      <w:r w:rsidRPr="00AD2A4A">
        <w:rPr>
          <w:rFonts w:ascii="Times New Roman" w:hAnsi="Times New Roman" w:cs="Times New Roman"/>
          <w:color w:val="auto"/>
          <w:sz w:val="24"/>
          <w:szCs w:val="24"/>
        </w:rPr>
        <w:t>.1. Конвертация банком-эквайрером.</w:t>
      </w:r>
      <w:r w:rsidRPr="00AD2A4A">
        <w:rPr>
          <w:rFonts w:ascii="Times New Roman" w:hAnsi="Times New Roman" w:cs="Times New Roman"/>
          <w:color w:val="auto"/>
          <w:sz w:val="24"/>
          <w:szCs w:val="24"/>
          <w:vertAlign w:val="superscript"/>
        </w:rPr>
        <w:footnoteReference w:id="3"/>
      </w:r>
      <w:r w:rsidRPr="00AD2A4A">
        <w:rPr>
          <w:rFonts w:ascii="Times New Roman" w:hAnsi="Times New Roman" w:cs="Times New Roman"/>
          <w:color w:val="auto"/>
          <w:sz w:val="24"/>
          <w:szCs w:val="24"/>
        </w:rPr>
        <w:t xml:space="preserve"> </w:t>
      </w:r>
    </w:p>
    <w:p w14:paraId="1C2DC1F0" w14:textId="77777777" w:rsidR="001D0E5F" w:rsidRPr="00AD2A4A" w:rsidRDefault="0051335E" w:rsidP="004C5DFC">
      <w:pPr>
        <w:tabs>
          <w:tab w:val="left" w:pos="851"/>
        </w:tabs>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153C8B">
        <w:rPr>
          <w:rFonts w:ascii="Times New Roman" w:hAnsi="Times New Roman" w:cs="Times New Roman"/>
          <w:color w:val="auto"/>
          <w:sz w:val="24"/>
          <w:szCs w:val="24"/>
        </w:rPr>
        <w:t>7</w:t>
      </w:r>
      <w:r w:rsidRPr="00AD2A4A">
        <w:rPr>
          <w:rFonts w:ascii="Times New Roman" w:hAnsi="Times New Roman" w:cs="Times New Roman"/>
          <w:color w:val="auto"/>
          <w:sz w:val="24"/>
          <w:szCs w:val="24"/>
        </w:rPr>
        <w:t xml:space="preserve">.1.1. </w:t>
      </w:r>
      <w:r w:rsidRPr="00AD2A4A">
        <w:rPr>
          <w:rFonts w:ascii="Times New Roman" w:hAnsi="Times New Roman" w:cs="Times New Roman"/>
          <w:color w:val="auto"/>
          <w:sz w:val="24"/>
          <w:szCs w:val="24"/>
        </w:rPr>
        <w:tab/>
        <w:t>В зависимости от технологии, используемой банком-эквайером (в том числе, по выбору Клиента, если эта технология предусматривает такую возможность), сумма совершенной Клиентом Операции может быть выражена в валюте страны совершения Операции или в одной из предлагаемых банком-эквайером валют Операции</w:t>
      </w:r>
      <w:r w:rsidRPr="00AD2A4A">
        <w:rPr>
          <w:rFonts w:ascii="Times New Roman" w:hAnsi="Times New Roman" w:cs="Times New Roman"/>
          <w:color w:val="auto"/>
          <w:sz w:val="24"/>
          <w:szCs w:val="24"/>
          <w:vertAlign w:val="superscript"/>
        </w:rPr>
        <w:footnoteReference w:id="4"/>
      </w:r>
      <w:r w:rsidRPr="00AD2A4A">
        <w:rPr>
          <w:rFonts w:ascii="Times New Roman" w:hAnsi="Times New Roman" w:cs="Times New Roman"/>
          <w:color w:val="auto"/>
          <w:sz w:val="24"/>
          <w:szCs w:val="24"/>
        </w:rPr>
        <w:t xml:space="preserve"> (в результате конвертации банком-эквайером денежных средств из валюты страны совершения Операции по курсу, определенному банком-эквайером). </w:t>
      </w:r>
    </w:p>
    <w:p w14:paraId="2275CC50" w14:textId="6A4B5A42" w:rsidR="001D0E5F" w:rsidRPr="00AD2A4A" w:rsidRDefault="0051335E" w:rsidP="00116D5B">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153C8B">
        <w:rPr>
          <w:rFonts w:ascii="Times New Roman" w:hAnsi="Times New Roman" w:cs="Times New Roman"/>
          <w:color w:val="auto"/>
          <w:sz w:val="24"/>
          <w:szCs w:val="24"/>
        </w:rPr>
        <w:t>7</w:t>
      </w:r>
      <w:r w:rsidRPr="00AD2A4A">
        <w:rPr>
          <w:rFonts w:ascii="Times New Roman" w:hAnsi="Times New Roman" w:cs="Times New Roman"/>
          <w:color w:val="auto"/>
          <w:sz w:val="24"/>
          <w:szCs w:val="24"/>
        </w:rPr>
        <w:t>.2. Конвертация Платежной системой.</w:t>
      </w:r>
    </w:p>
    <w:p w14:paraId="1C2BCE6A" w14:textId="77777777" w:rsidR="001D0E5F" w:rsidRPr="00AD2A4A" w:rsidRDefault="0051335E" w:rsidP="004C5DFC">
      <w:pPr>
        <w:tabs>
          <w:tab w:val="left" w:pos="851"/>
        </w:tabs>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153C8B">
        <w:rPr>
          <w:rFonts w:ascii="Times New Roman" w:hAnsi="Times New Roman" w:cs="Times New Roman"/>
          <w:color w:val="auto"/>
          <w:sz w:val="24"/>
          <w:szCs w:val="24"/>
        </w:rPr>
        <w:t>7</w:t>
      </w:r>
      <w:r w:rsidRPr="00AD2A4A">
        <w:rPr>
          <w:rFonts w:ascii="Times New Roman" w:hAnsi="Times New Roman" w:cs="Times New Roman"/>
          <w:color w:val="auto"/>
          <w:sz w:val="24"/>
          <w:szCs w:val="24"/>
        </w:rPr>
        <w:t xml:space="preserve">.2.1. </w:t>
      </w:r>
      <w:r w:rsidRPr="00AD2A4A">
        <w:rPr>
          <w:rFonts w:ascii="Times New Roman" w:hAnsi="Times New Roman" w:cs="Times New Roman"/>
          <w:color w:val="auto"/>
          <w:sz w:val="24"/>
          <w:szCs w:val="24"/>
        </w:rPr>
        <w:tab/>
        <w:t xml:space="preserve">Если валюта операции (для трансграничных операций) не совпадает с валютой расчетов </w:t>
      </w:r>
      <w:r w:rsidRPr="00AD2A4A">
        <w:rPr>
          <w:rFonts w:ascii="Times New Roman" w:hAnsi="Times New Roman" w:cs="Times New Roman"/>
          <w:color w:val="auto"/>
          <w:sz w:val="24"/>
          <w:szCs w:val="24"/>
          <w:vertAlign w:val="superscript"/>
        </w:rPr>
        <w:t xml:space="preserve"> </w:t>
      </w:r>
      <w:r w:rsidRPr="00AD2A4A">
        <w:rPr>
          <w:rFonts w:ascii="Times New Roman" w:hAnsi="Times New Roman" w:cs="Times New Roman"/>
          <w:color w:val="auto"/>
          <w:sz w:val="24"/>
          <w:szCs w:val="24"/>
          <w:vertAlign w:val="superscript"/>
        </w:rPr>
        <w:footnoteReference w:id="5"/>
      </w:r>
      <w:r w:rsidRPr="00AD2A4A">
        <w:rPr>
          <w:rFonts w:ascii="Times New Roman" w:hAnsi="Times New Roman" w:cs="Times New Roman"/>
          <w:color w:val="auto"/>
          <w:sz w:val="24"/>
          <w:szCs w:val="24"/>
        </w:rPr>
        <w:t xml:space="preserve">, сумма данной операции конвертируется Платежной системой из валюты операции в доллары США (в соответствии с правилами Платежной системы) по курсу Платежной системы на Дату обработки расчетных документов. </w:t>
      </w:r>
    </w:p>
    <w:p w14:paraId="579A7892" w14:textId="77777777" w:rsidR="001D0E5F" w:rsidRPr="00AD2A4A" w:rsidRDefault="0051335E" w:rsidP="004C5DFC">
      <w:pPr>
        <w:tabs>
          <w:tab w:val="left" w:pos="851"/>
        </w:tabs>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944C73">
        <w:rPr>
          <w:rFonts w:ascii="Times New Roman" w:hAnsi="Times New Roman" w:cs="Times New Roman"/>
          <w:color w:val="auto"/>
          <w:sz w:val="24"/>
          <w:szCs w:val="24"/>
        </w:rPr>
        <w:t>7</w:t>
      </w:r>
      <w:r w:rsidRPr="00AD2A4A">
        <w:rPr>
          <w:rFonts w:ascii="Times New Roman" w:hAnsi="Times New Roman" w:cs="Times New Roman"/>
          <w:color w:val="auto"/>
          <w:sz w:val="24"/>
          <w:szCs w:val="24"/>
        </w:rPr>
        <w:t xml:space="preserve">.2.2. </w:t>
      </w:r>
      <w:r w:rsidRPr="00AD2A4A">
        <w:rPr>
          <w:rFonts w:ascii="Times New Roman" w:hAnsi="Times New Roman" w:cs="Times New Roman"/>
          <w:color w:val="auto"/>
          <w:sz w:val="24"/>
          <w:szCs w:val="24"/>
        </w:rPr>
        <w:tab/>
        <w:t xml:space="preserve">Если валюта операции, совершенной на территории РФ, отлична от российских рублей, расчеты по данной операции осуществляются через АО «Национальная система платежных карт». При этом сумма данной операции конвертируется Платежной системой из валюты операции в российские рубли по курсу Банка России на Дату обработки расчетных документов. </w:t>
      </w:r>
    </w:p>
    <w:p w14:paraId="5C105E7E" w14:textId="77777777" w:rsidR="001D0E5F" w:rsidRPr="00AD2A4A" w:rsidRDefault="0051335E" w:rsidP="004C5DFC">
      <w:pPr>
        <w:tabs>
          <w:tab w:val="left" w:pos="851"/>
        </w:tabs>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944C73">
        <w:rPr>
          <w:rFonts w:ascii="Times New Roman" w:hAnsi="Times New Roman" w:cs="Times New Roman"/>
          <w:color w:val="auto"/>
          <w:sz w:val="24"/>
          <w:szCs w:val="24"/>
        </w:rPr>
        <w:t>7</w:t>
      </w:r>
      <w:r w:rsidRPr="00AD2A4A">
        <w:rPr>
          <w:rFonts w:ascii="Times New Roman" w:hAnsi="Times New Roman" w:cs="Times New Roman"/>
          <w:color w:val="auto"/>
          <w:sz w:val="24"/>
          <w:szCs w:val="24"/>
        </w:rPr>
        <w:t xml:space="preserve">.2.3. </w:t>
      </w:r>
      <w:r w:rsidRPr="00AD2A4A">
        <w:rPr>
          <w:rFonts w:ascii="Times New Roman" w:hAnsi="Times New Roman" w:cs="Times New Roman"/>
          <w:color w:val="auto"/>
          <w:sz w:val="24"/>
          <w:szCs w:val="24"/>
        </w:rPr>
        <w:tab/>
        <w:t xml:space="preserve">В остальных случаях, когда валюта операции совпадает с одной из валют расчетов, конвертация Платежной системой не осуществляется. </w:t>
      </w:r>
    </w:p>
    <w:p w14:paraId="7B05DF5D" w14:textId="22C0D76C" w:rsidR="001D0E5F" w:rsidRPr="00AD2A4A" w:rsidRDefault="0051335E" w:rsidP="00116D5B">
      <w:p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944C73">
        <w:rPr>
          <w:rFonts w:ascii="Times New Roman" w:hAnsi="Times New Roman" w:cs="Times New Roman"/>
          <w:color w:val="auto"/>
          <w:sz w:val="24"/>
          <w:szCs w:val="24"/>
        </w:rPr>
        <w:t>7</w:t>
      </w:r>
      <w:r w:rsidRPr="00AD2A4A">
        <w:rPr>
          <w:rFonts w:ascii="Times New Roman" w:hAnsi="Times New Roman" w:cs="Times New Roman"/>
          <w:color w:val="auto"/>
          <w:sz w:val="24"/>
          <w:szCs w:val="24"/>
        </w:rPr>
        <w:t>.3. Конвертация Банком.</w:t>
      </w:r>
    </w:p>
    <w:p w14:paraId="2B56D997" w14:textId="77777777" w:rsidR="001D0E5F" w:rsidRPr="00FF2372" w:rsidRDefault="0051335E" w:rsidP="004C5DFC">
      <w:pPr>
        <w:tabs>
          <w:tab w:val="left" w:pos="851"/>
        </w:tabs>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944C73">
        <w:rPr>
          <w:rFonts w:ascii="Times New Roman" w:hAnsi="Times New Roman" w:cs="Times New Roman"/>
          <w:color w:val="auto"/>
          <w:sz w:val="24"/>
          <w:szCs w:val="24"/>
        </w:rPr>
        <w:t>7</w:t>
      </w:r>
      <w:r w:rsidRPr="00AD2A4A">
        <w:rPr>
          <w:rFonts w:ascii="Times New Roman" w:hAnsi="Times New Roman" w:cs="Times New Roman"/>
          <w:color w:val="auto"/>
          <w:sz w:val="24"/>
          <w:szCs w:val="24"/>
        </w:rPr>
        <w:t xml:space="preserve">.3.1. </w:t>
      </w:r>
      <w:r w:rsidRPr="00AD2A4A">
        <w:rPr>
          <w:rFonts w:ascii="Times New Roman" w:hAnsi="Times New Roman" w:cs="Times New Roman"/>
          <w:color w:val="auto"/>
          <w:sz w:val="24"/>
          <w:szCs w:val="24"/>
        </w:rPr>
        <w:tab/>
        <w:t xml:space="preserve">В случае если валюта расчетов (для трансграничных операций) не совпадает с валютой Счета, Банк производит конвертацию суммы Операции, выраженной в валюте расчетов, в валюту Счета по </w:t>
      </w:r>
      <w:r w:rsidRPr="00135D48">
        <w:rPr>
          <w:rFonts w:ascii="Times New Roman" w:hAnsi="Times New Roman" w:cs="Times New Roman"/>
          <w:color w:val="auto"/>
          <w:sz w:val="24"/>
          <w:szCs w:val="24"/>
        </w:rPr>
        <w:t>курсу Банка, установленному Тарифами Банка и действующему на Дату обработк</w:t>
      </w:r>
      <w:r w:rsidRPr="00FF2372">
        <w:rPr>
          <w:rFonts w:ascii="Times New Roman" w:hAnsi="Times New Roman" w:cs="Times New Roman"/>
          <w:color w:val="auto"/>
          <w:sz w:val="24"/>
          <w:szCs w:val="24"/>
        </w:rPr>
        <w:t xml:space="preserve">и расчетных документов.  </w:t>
      </w:r>
    </w:p>
    <w:p w14:paraId="3DE6316D" w14:textId="06A6338B" w:rsidR="001D0E5F" w:rsidRPr="00FF2372" w:rsidRDefault="0051335E" w:rsidP="004C5DFC">
      <w:pPr>
        <w:tabs>
          <w:tab w:val="left" w:pos="851"/>
        </w:tabs>
        <w:ind w:left="0" w:right="15" w:firstLine="0"/>
        <w:jc w:val="both"/>
        <w:rPr>
          <w:rFonts w:ascii="Times New Roman" w:hAnsi="Times New Roman" w:cs="Times New Roman"/>
          <w:color w:val="auto"/>
          <w:sz w:val="24"/>
          <w:szCs w:val="24"/>
        </w:rPr>
      </w:pPr>
      <w:r w:rsidRPr="00FF2372">
        <w:rPr>
          <w:rFonts w:ascii="Times New Roman" w:hAnsi="Times New Roman" w:cs="Times New Roman"/>
          <w:color w:val="auto"/>
          <w:sz w:val="24"/>
          <w:szCs w:val="24"/>
        </w:rPr>
        <w:t>3.</w:t>
      </w:r>
      <w:r w:rsidR="00944C73" w:rsidRPr="00FF2372">
        <w:rPr>
          <w:rFonts w:ascii="Times New Roman" w:hAnsi="Times New Roman" w:cs="Times New Roman"/>
          <w:color w:val="auto"/>
          <w:sz w:val="24"/>
          <w:szCs w:val="24"/>
        </w:rPr>
        <w:t>7</w:t>
      </w:r>
      <w:r w:rsidRPr="00FF2372">
        <w:rPr>
          <w:rFonts w:ascii="Times New Roman" w:hAnsi="Times New Roman" w:cs="Times New Roman"/>
          <w:color w:val="auto"/>
          <w:sz w:val="24"/>
          <w:szCs w:val="24"/>
        </w:rPr>
        <w:t xml:space="preserve">.3.2. </w:t>
      </w:r>
      <w:r w:rsidRPr="00FF2372">
        <w:rPr>
          <w:rFonts w:ascii="Times New Roman" w:hAnsi="Times New Roman" w:cs="Times New Roman"/>
          <w:color w:val="auto"/>
          <w:sz w:val="24"/>
          <w:szCs w:val="24"/>
        </w:rPr>
        <w:tab/>
        <w:t>В иных случаях (за исключением указанных в пункте 3.</w:t>
      </w:r>
      <w:r w:rsidR="00135D48" w:rsidRPr="004819E5">
        <w:rPr>
          <w:rFonts w:ascii="Times New Roman" w:hAnsi="Times New Roman" w:cs="Times New Roman"/>
          <w:color w:val="auto"/>
          <w:sz w:val="24"/>
          <w:szCs w:val="24"/>
        </w:rPr>
        <w:t>7</w:t>
      </w:r>
      <w:r w:rsidRPr="00135D48">
        <w:rPr>
          <w:rFonts w:ascii="Times New Roman" w:hAnsi="Times New Roman" w:cs="Times New Roman"/>
          <w:color w:val="auto"/>
          <w:sz w:val="24"/>
          <w:szCs w:val="24"/>
        </w:rPr>
        <w:t>.3.1, 3.</w:t>
      </w:r>
      <w:r w:rsidR="00135D48" w:rsidRPr="004819E5">
        <w:rPr>
          <w:rFonts w:ascii="Times New Roman" w:hAnsi="Times New Roman" w:cs="Times New Roman"/>
          <w:color w:val="auto"/>
          <w:sz w:val="24"/>
          <w:szCs w:val="24"/>
        </w:rPr>
        <w:t>8</w:t>
      </w:r>
      <w:r w:rsidR="00135D48" w:rsidRPr="00135D48">
        <w:rPr>
          <w:rFonts w:ascii="Times New Roman" w:hAnsi="Times New Roman" w:cs="Times New Roman"/>
          <w:color w:val="auto"/>
          <w:sz w:val="24"/>
          <w:szCs w:val="24"/>
        </w:rPr>
        <w:t xml:space="preserve"> </w:t>
      </w:r>
      <w:r w:rsidRPr="00FF2372">
        <w:rPr>
          <w:rFonts w:ascii="Times New Roman" w:hAnsi="Times New Roman" w:cs="Times New Roman"/>
          <w:color w:val="auto"/>
          <w:sz w:val="24"/>
          <w:szCs w:val="24"/>
        </w:rPr>
        <w:t xml:space="preserve">настоящих Правил) конвертация Банком не осуществляется. </w:t>
      </w:r>
    </w:p>
    <w:p w14:paraId="4302E595" w14:textId="77777777" w:rsidR="001D0E5F" w:rsidRPr="00AD2A4A" w:rsidRDefault="0051335E" w:rsidP="004C5DFC">
      <w:pPr>
        <w:spacing w:after="149"/>
        <w:ind w:left="0" w:right="15" w:firstLine="0"/>
        <w:jc w:val="both"/>
        <w:rPr>
          <w:rFonts w:ascii="Times New Roman" w:hAnsi="Times New Roman" w:cs="Times New Roman"/>
          <w:color w:val="auto"/>
          <w:sz w:val="24"/>
          <w:szCs w:val="24"/>
        </w:rPr>
      </w:pPr>
      <w:r w:rsidRPr="004819E5">
        <w:rPr>
          <w:rFonts w:ascii="Times New Roman" w:hAnsi="Times New Roman" w:cs="Times New Roman"/>
          <w:color w:val="auto"/>
          <w:sz w:val="24"/>
          <w:szCs w:val="24"/>
        </w:rPr>
        <w:t>3.</w:t>
      </w:r>
      <w:r w:rsidR="00944C73" w:rsidRPr="004819E5">
        <w:rPr>
          <w:rFonts w:ascii="Times New Roman" w:hAnsi="Times New Roman" w:cs="Times New Roman"/>
          <w:color w:val="auto"/>
          <w:sz w:val="24"/>
          <w:szCs w:val="24"/>
        </w:rPr>
        <w:t>8</w:t>
      </w:r>
      <w:r w:rsidRPr="004819E5">
        <w:rPr>
          <w:rFonts w:ascii="Times New Roman" w:hAnsi="Times New Roman" w:cs="Times New Roman"/>
          <w:color w:val="auto"/>
          <w:sz w:val="24"/>
          <w:szCs w:val="24"/>
        </w:rPr>
        <w:t>. В случае совершения Операции по Карте в ТСП, ПВН или УС, обслуживаемых Банком,</w:t>
      </w:r>
      <w:r w:rsidRPr="00AD2A4A">
        <w:rPr>
          <w:rFonts w:ascii="Times New Roman" w:hAnsi="Times New Roman" w:cs="Times New Roman"/>
          <w:color w:val="auto"/>
          <w:sz w:val="24"/>
          <w:szCs w:val="24"/>
        </w:rPr>
        <w:t xml:space="preserve"> в валюте, отличной от валюты Карточного счета, конвертация денежных средств осуществляется по курсу Банка, установленному Тарифами Банка и действующему на Дату обработки расчетных документов.</w:t>
      </w:r>
      <w:r w:rsidRPr="00AD2A4A">
        <w:rPr>
          <w:rFonts w:ascii="Times New Roman" w:hAnsi="Times New Roman" w:cs="Times New Roman"/>
          <w:color w:val="auto"/>
          <w:sz w:val="24"/>
          <w:szCs w:val="24"/>
          <w:vertAlign w:val="superscript"/>
        </w:rPr>
        <w:t xml:space="preserve"> </w:t>
      </w:r>
      <w:r w:rsidRPr="00AD2A4A">
        <w:rPr>
          <w:rFonts w:ascii="Times New Roman" w:hAnsi="Times New Roman" w:cs="Times New Roman"/>
          <w:color w:val="auto"/>
          <w:sz w:val="24"/>
          <w:szCs w:val="24"/>
        </w:rPr>
        <w:t xml:space="preserve"> </w:t>
      </w:r>
    </w:p>
    <w:p w14:paraId="612E6DCD" w14:textId="77777777" w:rsidR="001D0E5F" w:rsidRPr="00AD2A4A" w:rsidRDefault="0051335E" w:rsidP="004C5DFC">
      <w:p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w:t>
      </w:r>
      <w:r w:rsidR="00944C73">
        <w:rPr>
          <w:rFonts w:ascii="Times New Roman" w:hAnsi="Times New Roman" w:cs="Times New Roman"/>
          <w:color w:val="auto"/>
          <w:sz w:val="24"/>
          <w:szCs w:val="24"/>
        </w:rPr>
        <w:t>9</w:t>
      </w:r>
      <w:r w:rsidRPr="00AD2A4A">
        <w:rPr>
          <w:rFonts w:ascii="Times New Roman" w:hAnsi="Times New Roman" w:cs="Times New Roman"/>
          <w:color w:val="auto"/>
          <w:sz w:val="24"/>
          <w:szCs w:val="24"/>
        </w:rPr>
        <w:t xml:space="preserve">. В случае Блокировки Карты (по инициативе Клиента или Банка) суммы ранее совершенных Операций списываются Банком с Карточного счета на основании Документов, поступающих из Платежной системы в Банк, в течение 30 (тридцати) календарных дней с даты Блокировки Карты или с даты окончания срока действия Карты, в зависимости от того, какой срок наступит ранее. </w:t>
      </w:r>
    </w:p>
    <w:p w14:paraId="4D374829" w14:textId="77777777" w:rsidR="001D0E5F" w:rsidRPr="00AD2A4A" w:rsidRDefault="0051335E" w:rsidP="004C5DFC">
      <w:p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Осуществление Операций с использованием блокированной Карты невозможно. </w:t>
      </w:r>
    </w:p>
    <w:p w14:paraId="5CD81BF1" w14:textId="77777777" w:rsidR="001D0E5F" w:rsidRPr="00AD2A4A" w:rsidRDefault="0051335E" w:rsidP="004C5DFC">
      <w:p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lastRenderedPageBreak/>
        <w:t>3.1</w:t>
      </w:r>
      <w:r w:rsidR="00410B62">
        <w:rPr>
          <w:rFonts w:ascii="Times New Roman" w:hAnsi="Times New Roman" w:cs="Times New Roman"/>
          <w:color w:val="auto"/>
          <w:sz w:val="24"/>
          <w:szCs w:val="24"/>
        </w:rPr>
        <w:t>0</w:t>
      </w:r>
      <w:r w:rsidRPr="00AD2A4A">
        <w:rPr>
          <w:rFonts w:ascii="Times New Roman" w:hAnsi="Times New Roman" w:cs="Times New Roman"/>
          <w:color w:val="auto"/>
          <w:sz w:val="24"/>
          <w:szCs w:val="24"/>
        </w:rPr>
        <w:t xml:space="preserve">. Клиент обязан не реже одного раза в месяц получать информацию об остатке и движении средств по Карточному счету (в том числе о сумме и прочих, указываемых по усмотрению Банка, параметрах проводимых Операций), используя следующие дистанционные каналы информирования: </w:t>
      </w:r>
    </w:p>
    <w:p w14:paraId="69B4DE97" w14:textId="77777777" w:rsidR="00410B62" w:rsidRDefault="0051335E" w:rsidP="004C5DFC">
      <w:pPr>
        <w:tabs>
          <w:tab w:val="left" w:pos="851"/>
        </w:tabs>
        <w:ind w:left="0" w:right="250"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3.1</w:t>
      </w:r>
      <w:r w:rsidR="00410B62">
        <w:rPr>
          <w:rFonts w:ascii="Times New Roman" w:hAnsi="Times New Roman" w:cs="Times New Roman"/>
          <w:color w:val="auto"/>
          <w:sz w:val="24"/>
          <w:szCs w:val="24"/>
        </w:rPr>
        <w:t>0</w:t>
      </w:r>
      <w:r w:rsidRPr="00AD2A4A">
        <w:rPr>
          <w:rFonts w:ascii="Times New Roman" w:hAnsi="Times New Roman" w:cs="Times New Roman"/>
          <w:color w:val="auto"/>
          <w:sz w:val="24"/>
          <w:szCs w:val="24"/>
        </w:rPr>
        <w:t>.1. УС Банка. Предоставление информации осуществляется при условии Аутентификации Клиента по ПИНу.</w:t>
      </w:r>
    </w:p>
    <w:p w14:paraId="5ACC323A" w14:textId="31140C47" w:rsidR="001D0E5F" w:rsidRPr="00AD2A4A" w:rsidRDefault="0051335E" w:rsidP="004C5DFC">
      <w:pPr>
        <w:tabs>
          <w:tab w:val="left" w:pos="851"/>
        </w:tabs>
        <w:ind w:left="0" w:right="250"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3.1</w:t>
      </w:r>
      <w:r w:rsidR="00410B62">
        <w:rPr>
          <w:rFonts w:ascii="Times New Roman" w:hAnsi="Times New Roman" w:cs="Times New Roman"/>
          <w:color w:val="auto"/>
          <w:sz w:val="24"/>
          <w:szCs w:val="24"/>
        </w:rPr>
        <w:t>0</w:t>
      </w:r>
      <w:r w:rsidRPr="00AD2A4A">
        <w:rPr>
          <w:rFonts w:ascii="Times New Roman" w:hAnsi="Times New Roman" w:cs="Times New Roman"/>
          <w:color w:val="auto"/>
          <w:sz w:val="24"/>
          <w:szCs w:val="24"/>
        </w:rPr>
        <w:t xml:space="preserve">.2. SMS-сообщение (при наличии между Банком и Клиентом ДБО). Информирование осуществляется на номер мобильного телефона Российского оператора связи, указанный в подписанном Клиентом в рамках договоров, указанных в настоящем пункте, документе, составленном по форме, установленных Банком). Услуга оплачивается в соответствии с Тарифами Банка. </w:t>
      </w:r>
    </w:p>
    <w:p w14:paraId="66AFC012" w14:textId="77777777" w:rsidR="001D0E5F" w:rsidRPr="00AD2A4A" w:rsidRDefault="0051335E" w:rsidP="004C5DFC">
      <w:pPr>
        <w:tabs>
          <w:tab w:val="left" w:pos="851"/>
        </w:tabs>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3.1</w:t>
      </w:r>
      <w:r w:rsidR="00410B62">
        <w:rPr>
          <w:rFonts w:ascii="Times New Roman" w:hAnsi="Times New Roman" w:cs="Times New Roman"/>
          <w:color w:val="auto"/>
          <w:sz w:val="24"/>
          <w:szCs w:val="24"/>
        </w:rPr>
        <w:t>0</w:t>
      </w:r>
      <w:r w:rsidRPr="00AD2A4A">
        <w:rPr>
          <w:rFonts w:ascii="Times New Roman" w:hAnsi="Times New Roman" w:cs="Times New Roman"/>
          <w:color w:val="auto"/>
          <w:sz w:val="24"/>
          <w:szCs w:val="24"/>
        </w:rPr>
        <w:t xml:space="preserve">.3.  Система </w:t>
      </w:r>
      <w:r w:rsidR="00410B62">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(при наличии между Банком и Клиентом ДБО). Услуга оплачивается в соответствии с действующими Тарифами Банка. </w:t>
      </w:r>
    </w:p>
    <w:p w14:paraId="7F686D0B" w14:textId="77777777" w:rsidR="001D0E5F" w:rsidRPr="00AD2A4A" w:rsidRDefault="0051335E" w:rsidP="004C5DFC">
      <w:p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3.1</w:t>
      </w:r>
      <w:r w:rsidR="00410B62">
        <w:rPr>
          <w:rFonts w:ascii="Times New Roman" w:hAnsi="Times New Roman" w:cs="Times New Roman"/>
          <w:color w:val="auto"/>
          <w:sz w:val="24"/>
          <w:szCs w:val="24"/>
        </w:rPr>
        <w:t>1</w:t>
      </w:r>
      <w:r w:rsidRPr="00AD2A4A">
        <w:rPr>
          <w:rFonts w:ascii="Times New Roman" w:hAnsi="Times New Roman" w:cs="Times New Roman"/>
          <w:color w:val="auto"/>
          <w:sz w:val="24"/>
          <w:szCs w:val="24"/>
        </w:rPr>
        <w:t xml:space="preserve">. Порядок формирования и предоставления выписки по счету. </w:t>
      </w:r>
    </w:p>
    <w:p w14:paraId="642C3E86" w14:textId="77777777" w:rsidR="001D0E5F" w:rsidRPr="00AD2A4A" w:rsidRDefault="0051335E" w:rsidP="004C5DFC">
      <w:pPr>
        <w:tabs>
          <w:tab w:val="left" w:pos="851"/>
        </w:tabs>
        <w:spacing w:after="90"/>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3.1</w:t>
      </w:r>
      <w:r w:rsidR="00410B62">
        <w:rPr>
          <w:rFonts w:ascii="Times New Roman" w:hAnsi="Times New Roman" w:cs="Times New Roman"/>
          <w:color w:val="auto"/>
          <w:sz w:val="24"/>
          <w:szCs w:val="24"/>
        </w:rPr>
        <w:t>1</w:t>
      </w:r>
      <w:r w:rsidRPr="00AD2A4A">
        <w:rPr>
          <w:rFonts w:ascii="Times New Roman" w:hAnsi="Times New Roman" w:cs="Times New Roman"/>
          <w:color w:val="auto"/>
          <w:sz w:val="24"/>
          <w:szCs w:val="24"/>
        </w:rPr>
        <w:t>.1. Банк ежемесячно не позднее 10-го числа месяца, следующего за Отчетным месяцем, формирует выписку по Карточному счету за Отчетный месяц по установленной Банком форме. Выписка по Карточному счету содержит информацию: об Операциях, сов</w:t>
      </w:r>
      <w:r w:rsidR="00410B62">
        <w:rPr>
          <w:rFonts w:ascii="Times New Roman" w:hAnsi="Times New Roman" w:cs="Times New Roman"/>
          <w:color w:val="auto"/>
          <w:sz w:val="24"/>
          <w:szCs w:val="24"/>
        </w:rPr>
        <w:t>ершенных с использованием Карты</w:t>
      </w:r>
      <w:r w:rsidRPr="00AD2A4A">
        <w:rPr>
          <w:rFonts w:ascii="Times New Roman" w:hAnsi="Times New Roman" w:cs="Times New Roman"/>
          <w:color w:val="auto"/>
          <w:sz w:val="24"/>
          <w:szCs w:val="24"/>
        </w:rPr>
        <w:t xml:space="preserve">. </w:t>
      </w:r>
    </w:p>
    <w:p w14:paraId="10677A84" w14:textId="77777777" w:rsidR="001D0E5F" w:rsidRPr="00AD2A4A" w:rsidRDefault="0051335E" w:rsidP="004C5DFC">
      <w:pPr>
        <w:tabs>
          <w:tab w:val="left" w:pos="851"/>
        </w:tabs>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Выписка, в которой отражены все Операции по Карточному счету, может быть предоставлена только Клиенту. Предоставление Держателю выписки осуществляется способом, указанным Держателем в Заявлении. </w:t>
      </w:r>
    </w:p>
    <w:p w14:paraId="6CD3D9A4" w14:textId="77777777" w:rsidR="001D0E5F" w:rsidRPr="00AD2A4A" w:rsidRDefault="0051335E" w:rsidP="004C5DFC">
      <w:pPr>
        <w:tabs>
          <w:tab w:val="left" w:pos="851"/>
        </w:tabs>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3.1</w:t>
      </w:r>
      <w:r w:rsidR="00410B62">
        <w:rPr>
          <w:rFonts w:ascii="Times New Roman" w:hAnsi="Times New Roman" w:cs="Times New Roman"/>
          <w:color w:val="auto"/>
          <w:sz w:val="24"/>
          <w:szCs w:val="24"/>
        </w:rPr>
        <w:t>1</w:t>
      </w:r>
      <w:r w:rsidRPr="00AD2A4A">
        <w:rPr>
          <w:rFonts w:ascii="Times New Roman" w:hAnsi="Times New Roman" w:cs="Times New Roman"/>
          <w:color w:val="auto"/>
          <w:sz w:val="24"/>
          <w:szCs w:val="24"/>
        </w:rPr>
        <w:t xml:space="preserve">.2. Выписки по Карточному счету предоставляются Клиенту Банком по первому требованию при личном обращении Клиента в Офис Банка или посредством самостоятельного формирования Клиентом выписки в Системе </w:t>
      </w:r>
      <w:r w:rsidR="00410B62">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(при наличии заключенного между Банком и Клиентом ДБО). В случае личного обращения Клиента в Офис Банка получение выписки возможно только при предъявлении документа, удостоверяющего личность. Датой формирования выписки считается дата фактической выдачи выписки Клиенту. </w:t>
      </w:r>
    </w:p>
    <w:p w14:paraId="1651518E" w14:textId="77777777" w:rsidR="001D0E5F" w:rsidRPr="00AD2A4A" w:rsidRDefault="0051335E" w:rsidP="004C5DFC">
      <w:pPr>
        <w:tabs>
          <w:tab w:val="left" w:pos="851"/>
        </w:tabs>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3.1</w:t>
      </w:r>
      <w:r w:rsidR="00410B62">
        <w:rPr>
          <w:rFonts w:ascii="Times New Roman" w:hAnsi="Times New Roman" w:cs="Times New Roman"/>
          <w:color w:val="auto"/>
          <w:sz w:val="24"/>
          <w:szCs w:val="24"/>
        </w:rPr>
        <w:t>1</w:t>
      </w:r>
      <w:r w:rsidRPr="00AD2A4A">
        <w:rPr>
          <w:rFonts w:ascii="Times New Roman" w:hAnsi="Times New Roman" w:cs="Times New Roman"/>
          <w:color w:val="auto"/>
          <w:sz w:val="24"/>
          <w:szCs w:val="24"/>
        </w:rPr>
        <w:t xml:space="preserve">.3. Выписки по Карточному счету и/или корреспондентскому счету Банка в случае возникновения спора являются основными доказательствами осуществления Операции (списание, зачисление денежных средств). </w:t>
      </w:r>
    </w:p>
    <w:p w14:paraId="48B27A7E" w14:textId="77777777" w:rsidR="001D0E5F" w:rsidRPr="00AD2A4A" w:rsidRDefault="0051335E" w:rsidP="004C5DFC">
      <w:p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3.1</w:t>
      </w:r>
      <w:r w:rsidR="00410B62">
        <w:rPr>
          <w:rFonts w:ascii="Times New Roman" w:hAnsi="Times New Roman" w:cs="Times New Roman"/>
          <w:color w:val="auto"/>
          <w:sz w:val="24"/>
          <w:szCs w:val="24"/>
        </w:rPr>
        <w:t>2</w:t>
      </w:r>
      <w:r w:rsidRPr="00AD2A4A">
        <w:rPr>
          <w:rFonts w:ascii="Times New Roman" w:hAnsi="Times New Roman" w:cs="Times New Roman"/>
          <w:color w:val="auto"/>
          <w:sz w:val="24"/>
          <w:szCs w:val="24"/>
        </w:rPr>
        <w:t>. Использование Клиентом Систем</w:t>
      </w:r>
      <w:r w:rsidR="00410B62">
        <w:rPr>
          <w:rFonts w:ascii="Times New Roman" w:hAnsi="Times New Roman" w:cs="Times New Roman"/>
          <w:color w:val="auto"/>
          <w:sz w:val="24"/>
          <w:szCs w:val="24"/>
        </w:rPr>
        <w:t xml:space="preserve">ы «ЦМР-онлайн» </w:t>
      </w:r>
      <w:r w:rsidRPr="00AD2A4A">
        <w:rPr>
          <w:rFonts w:ascii="Times New Roman" w:hAnsi="Times New Roman" w:cs="Times New Roman"/>
          <w:color w:val="auto"/>
          <w:sz w:val="24"/>
          <w:szCs w:val="24"/>
        </w:rPr>
        <w:t xml:space="preserve">(при наличии между клиентом и Банком ДБО) для получения информации о Картах, в том числе данных о денежных средствах на Карточном счете и проведенных Операциях, увеличивает риск несанкционированного получения этой информации сторонними лицами в связи с незащищенностью каналов, по которым передается информация. </w:t>
      </w:r>
    </w:p>
    <w:p w14:paraId="02121FAD" w14:textId="77777777" w:rsidR="001D0E5F" w:rsidRPr="00AD2A4A" w:rsidRDefault="0051335E" w:rsidP="004C5DFC">
      <w:p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3.1</w:t>
      </w:r>
      <w:r w:rsidR="00410B62">
        <w:rPr>
          <w:rFonts w:ascii="Times New Roman" w:hAnsi="Times New Roman" w:cs="Times New Roman"/>
          <w:color w:val="auto"/>
          <w:sz w:val="24"/>
          <w:szCs w:val="24"/>
        </w:rPr>
        <w:t>3</w:t>
      </w:r>
      <w:r w:rsidRPr="00AD2A4A">
        <w:rPr>
          <w:rFonts w:ascii="Times New Roman" w:hAnsi="Times New Roman" w:cs="Times New Roman"/>
          <w:color w:val="auto"/>
          <w:sz w:val="24"/>
          <w:szCs w:val="24"/>
        </w:rPr>
        <w:t>. Банк не гарантирует конфиденциальности информации по Карточному счету, передаваемой Клиенту по открытым каналам связи, то есть посредством SMS</w:t>
      </w:r>
      <w:r w:rsidR="00410B62">
        <w:rPr>
          <w:rFonts w:ascii="Times New Roman" w:hAnsi="Times New Roman" w:cs="Times New Roman"/>
          <w:color w:val="auto"/>
          <w:sz w:val="24"/>
          <w:szCs w:val="24"/>
        </w:rPr>
        <w:t>-</w:t>
      </w:r>
      <w:r w:rsidRPr="00AD2A4A">
        <w:rPr>
          <w:rFonts w:ascii="Times New Roman" w:hAnsi="Times New Roman" w:cs="Times New Roman"/>
          <w:color w:val="auto"/>
          <w:sz w:val="24"/>
          <w:szCs w:val="24"/>
        </w:rPr>
        <w:t xml:space="preserve">сообщения, USSD-сервиса, а также информирования с использования сети Интернет.  </w:t>
      </w:r>
    </w:p>
    <w:p w14:paraId="0C55D28B" w14:textId="77777777" w:rsidR="001D0E5F" w:rsidRPr="00AD2A4A" w:rsidRDefault="0051335E" w:rsidP="004C5DFC">
      <w:p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3.1</w:t>
      </w:r>
      <w:r w:rsidR="00410B62">
        <w:rPr>
          <w:rFonts w:ascii="Times New Roman" w:hAnsi="Times New Roman" w:cs="Times New Roman"/>
          <w:color w:val="auto"/>
          <w:sz w:val="24"/>
          <w:szCs w:val="24"/>
        </w:rPr>
        <w:t>4</w:t>
      </w:r>
      <w:r w:rsidRPr="00AD2A4A">
        <w:rPr>
          <w:rFonts w:ascii="Times New Roman" w:hAnsi="Times New Roman" w:cs="Times New Roman"/>
          <w:color w:val="auto"/>
          <w:sz w:val="24"/>
          <w:szCs w:val="24"/>
        </w:rPr>
        <w:t xml:space="preserve">. В случае поступления в Банк денежных средств, возвращенных Клиенту по ранее совершенным Операциям с использованием карты, после закрытия Карточного счёта, поступившие денежные средства могут быть переведены по распоряжению Клиента на любой указанный Клиентом Карточный счёт, открытый в Банке, или выданы через кассу Банка по истечении 32 дней с даты поступления денежных средств в Банк. </w:t>
      </w:r>
    </w:p>
    <w:p w14:paraId="537AD5CB" w14:textId="77777777" w:rsidR="001D0E5F" w:rsidRPr="00AD2A4A" w:rsidRDefault="0051335E" w:rsidP="00F86FCF">
      <w:pPr>
        <w:numPr>
          <w:ilvl w:val="0"/>
          <w:numId w:val="4"/>
        </w:numPr>
        <w:spacing w:after="133" w:line="265" w:lineRule="auto"/>
        <w:ind w:left="577" w:right="143"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 xml:space="preserve">Порядок использования карт. </w:t>
      </w:r>
    </w:p>
    <w:p w14:paraId="2A68BF87" w14:textId="77777777" w:rsidR="001D0E5F" w:rsidRPr="00BF17D9" w:rsidRDefault="0051335E" w:rsidP="004C5DFC">
      <w:pPr>
        <w:numPr>
          <w:ilvl w:val="1"/>
          <w:numId w:val="4"/>
        </w:numPr>
        <w:spacing w:after="10"/>
        <w:ind w:left="0" w:right="15" w:firstLine="0"/>
        <w:jc w:val="both"/>
        <w:rPr>
          <w:rFonts w:ascii="Times New Roman" w:hAnsi="Times New Roman" w:cs="Times New Roman"/>
          <w:color w:val="auto"/>
          <w:sz w:val="24"/>
          <w:szCs w:val="24"/>
        </w:rPr>
      </w:pPr>
      <w:r w:rsidRPr="00BF17D9">
        <w:rPr>
          <w:rFonts w:ascii="Times New Roman" w:hAnsi="Times New Roman" w:cs="Times New Roman"/>
          <w:color w:val="auto"/>
          <w:sz w:val="24"/>
          <w:szCs w:val="24"/>
        </w:rPr>
        <w:t xml:space="preserve">Карта выпускается неактивной, за исключением случаев, оговоренных настоящими Правилами. Активация карты осуществляется ее Держателем при проведении первой Операции с вводом ПИНа либо получения выписки/баланса по счету с использованием ПИНа, а также посредством Системы </w:t>
      </w:r>
      <w:r w:rsidR="00BF17D9">
        <w:rPr>
          <w:rFonts w:ascii="Times New Roman" w:hAnsi="Times New Roman" w:cs="Times New Roman"/>
          <w:color w:val="auto"/>
          <w:sz w:val="24"/>
          <w:szCs w:val="24"/>
        </w:rPr>
        <w:t>«ЦМР-онлайн»</w:t>
      </w:r>
      <w:r w:rsidRPr="00BF17D9">
        <w:rPr>
          <w:rFonts w:ascii="Times New Roman" w:hAnsi="Times New Roman" w:cs="Times New Roman"/>
          <w:color w:val="auto"/>
          <w:sz w:val="24"/>
          <w:szCs w:val="24"/>
        </w:rPr>
        <w:t xml:space="preserve"> (при наличии соответств</w:t>
      </w:r>
      <w:r w:rsidR="00BF17D9">
        <w:rPr>
          <w:rFonts w:ascii="Times New Roman" w:hAnsi="Times New Roman" w:cs="Times New Roman"/>
          <w:color w:val="auto"/>
          <w:sz w:val="24"/>
          <w:szCs w:val="24"/>
        </w:rPr>
        <w:t>ующей технической возможности).</w:t>
      </w:r>
    </w:p>
    <w:p w14:paraId="0F887317" w14:textId="01CD1BBE" w:rsidR="001D0E5F" w:rsidRPr="00FC79DA" w:rsidRDefault="0051335E" w:rsidP="004C5DFC">
      <w:pPr>
        <w:numPr>
          <w:ilvl w:val="1"/>
          <w:numId w:val="4"/>
        </w:numPr>
        <w:spacing w:after="133" w:line="265" w:lineRule="auto"/>
        <w:ind w:left="0" w:right="15" w:firstLine="0"/>
        <w:jc w:val="both"/>
        <w:rPr>
          <w:rFonts w:ascii="Times New Roman" w:hAnsi="Times New Roman" w:cs="Times New Roman"/>
          <w:color w:val="auto"/>
          <w:sz w:val="24"/>
          <w:szCs w:val="24"/>
        </w:rPr>
      </w:pPr>
      <w:r w:rsidRPr="00FC79DA">
        <w:rPr>
          <w:rFonts w:ascii="Times New Roman" w:hAnsi="Times New Roman" w:cs="Times New Roman"/>
          <w:color w:val="auto"/>
          <w:sz w:val="24"/>
          <w:szCs w:val="24"/>
        </w:rPr>
        <w:t>Перевыпуск карт</w:t>
      </w:r>
      <w:r w:rsidR="00772BB3">
        <w:rPr>
          <w:rFonts w:ascii="Times New Roman" w:hAnsi="Times New Roman" w:cs="Times New Roman"/>
          <w:color w:val="auto"/>
          <w:sz w:val="24"/>
          <w:szCs w:val="24"/>
        </w:rPr>
        <w:t>.</w:t>
      </w:r>
    </w:p>
    <w:p w14:paraId="00B3F30E" w14:textId="77777777" w:rsidR="001D0E5F" w:rsidRPr="00AD2A4A" w:rsidRDefault="0051335E" w:rsidP="004C5DFC">
      <w:pPr>
        <w:numPr>
          <w:ilvl w:val="2"/>
          <w:numId w:val="4"/>
        </w:num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Перевыпуск карты на новый срок осуществляется в автоматическом режиме, за </w:t>
      </w:r>
      <w:r w:rsidRPr="00C76705">
        <w:rPr>
          <w:rFonts w:ascii="Times New Roman" w:hAnsi="Times New Roman" w:cs="Times New Roman"/>
          <w:color w:val="auto"/>
          <w:sz w:val="24"/>
          <w:szCs w:val="24"/>
        </w:rPr>
        <w:t>исключением случаев, указанных в настоящем пункте и подпункте 4.</w:t>
      </w:r>
      <w:r w:rsidR="00C76705" w:rsidRPr="00C76705">
        <w:rPr>
          <w:rFonts w:ascii="Times New Roman" w:hAnsi="Times New Roman" w:cs="Times New Roman"/>
          <w:color w:val="auto"/>
          <w:sz w:val="24"/>
          <w:szCs w:val="24"/>
        </w:rPr>
        <w:t>2</w:t>
      </w:r>
      <w:r w:rsidRPr="00C76705">
        <w:rPr>
          <w:rFonts w:ascii="Times New Roman" w:hAnsi="Times New Roman" w:cs="Times New Roman"/>
          <w:color w:val="auto"/>
          <w:sz w:val="24"/>
          <w:szCs w:val="24"/>
        </w:rPr>
        <w:t>.3 настоящих</w:t>
      </w:r>
      <w:r w:rsidRPr="00AD2A4A">
        <w:rPr>
          <w:rFonts w:ascii="Times New Roman" w:hAnsi="Times New Roman" w:cs="Times New Roman"/>
          <w:color w:val="auto"/>
          <w:sz w:val="24"/>
          <w:szCs w:val="24"/>
        </w:rPr>
        <w:t xml:space="preserve"> Правил. Перевыпуск Карт на новый срок осуществляется при условии, что Карта не заблокирована. </w:t>
      </w:r>
    </w:p>
    <w:p w14:paraId="12800E52" w14:textId="5B754E97" w:rsidR="001D0E5F" w:rsidRPr="00AD2A4A" w:rsidRDefault="0051335E" w:rsidP="004C5DFC">
      <w:pPr>
        <w:tabs>
          <w:tab w:val="left" w:pos="567"/>
          <w:tab w:val="center" w:pos="2077"/>
        </w:tabs>
        <w:spacing w:after="146"/>
        <w:ind w:left="0"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FC79DA">
        <w:rPr>
          <w:rFonts w:ascii="Times New Roman" w:hAnsi="Times New Roman" w:cs="Times New Roman"/>
          <w:color w:val="auto"/>
          <w:sz w:val="24"/>
          <w:szCs w:val="24"/>
        </w:rPr>
        <w:t>2</w:t>
      </w:r>
      <w:r w:rsidRPr="00AD2A4A">
        <w:rPr>
          <w:rFonts w:ascii="Times New Roman" w:hAnsi="Times New Roman" w:cs="Times New Roman"/>
          <w:color w:val="auto"/>
          <w:sz w:val="24"/>
          <w:szCs w:val="24"/>
        </w:rPr>
        <w:t xml:space="preserve">.2. </w:t>
      </w:r>
      <w:r w:rsidRPr="00AD2A4A">
        <w:rPr>
          <w:rFonts w:ascii="Times New Roman" w:hAnsi="Times New Roman" w:cs="Times New Roman"/>
          <w:color w:val="auto"/>
          <w:sz w:val="24"/>
          <w:szCs w:val="24"/>
        </w:rPr>
        <w:tab/>
        <w:t>В случае Перевыпуска:</w:t>
      </w:r>
    </w:p>
    <w:p w14:paraId="55B2160A" w14:textId="7E35FC2A" w:rsidR="001D0E5F" w:rsidRPr="00FC79DA" w:rsidRDefault="0051335E" w:rsidP="00F86FCF">
      <w:pPr>
        <w:numPr>
          <w:ilvl w:val="0"/>
          <w:numId w:val="16"/>
        </w:numPr>
        <w:ind w:left="851" w:right="15" w:hanging="284"/>
        <w:jc w:val="both"/>
        <w:rPr>
          <w:rFonts w:ascii="Times New Roman" w:hAnsi="Times New Roman" w:cs="Times New Roman"/>
          <w:color w:val="auto"/>
          <w:sz w:val="24"/>
          <w:szCs w:val="24"/>
        </w:rPr>
      </w:pPr>
      <w:r w:rsidRPr="00FC79DA">
        <w:rPr>
          <w:rFonts w:ascii="Times New Roman" w:hAnsi="Times New Roman" w:cs="Times New Roman"/>
          <w:color w:val="auto"/>
          <w:sz w:val="24"/>
          <w:szCs w:val="24"/>
        </w:rPr>
        <w:t xml:space="preserve">«неименной карты МИР», предоставленной в рамках зарплатного проекта, Клиенту оформляется </w:t>
      </w:r>
      <w:r w:rsidR="00026287" w:rsidRPr="00AD2A4A">
        <w:rPr>
          <w:rFonts w:ascii="Times New Roman" w:hAnsi="Times New Roman" w:cs="Times New Roman"/>
          <w:color w:val="auto"/>
          <w:sz w:val="24"/>
          <w:szCs w:val="24"/>
        </w:rPr>
        <w:t>персонифицированн</w:t>
      </w:r>
      <w:r w:rsidR="00026287">
        <w:rPr>
          <w:rFonts w:ascii="Times New Roman" w:hAnsi="Times New Roman" w:cs="Times New Roman"/>
          <w:color w:val="auto"/>
          <w:sz w:val="24"/>
          <w:szCs w:val="24"/>
        </w:rPr>
        <w:t>ая</w:t>
      </w:r>
      <w:r w:rsidR="00026287" w:rsidRPr="00AD2A4A">
        <w:rPr>
          <w:rFonts w:ascii="Times New Roman" w:hAnsi="Times New Roman" w:cs="Times New Roman"/>
          <w:color w:val="auto"/>
          <w:sz w:val="24"/>
          <w:szCs w:val="24"/>
        </w:rPr>
        <w:t xml:space="preserve"> (именн</w:t>
      </w:r>
      <w:r w:rsidR="00026287">
        <w:rPr>
          <w:rFonts w:ascii="Times New Roman" w:hAnsi="Times New Roman" w:cs="Times New Roman"/>
          <w:color w:val="auto"/>
          <w:sz w:val="24"/>
          <w:szCs w:val="24"/>
        </w:rPr>
        <w:t>ая</w:t>
      </w:r>
      <w:r w:rsidR="00026287" w:rsidRPr="00AD2A4A">
        <w:rPr>
          <w:rFonts w:ascii="Times New Roman" w:hAnsi="Times New Roman" w:cs="Times New Roman"/>
          <w:color w:val="auto"/>
          <w:sz w:val="24"/>
          <w:szCs w:val="24"/>
        </w:rPr>
        <w:t>)</w:t>
      </w:r>
      <w:r w:rsidR="00026287">
        <w:rPr>
          <w:rFonts w:ascii="Times New Roman" w:hAnsi="Times New Roman" w:cs="Times New Roman"/>
          <w:color w:val="auto"/>
          <w:sz w:val="24"/>
          <w:szCs w:val="24"/>
        </w:rPr>
        <w:t xml:space="preserve"> </w:t>
      </w:r>
      <w:r w:rsidRPr="00FC79DA">
        <w:rPr>
          <w:rFonts w:ascii="Times New Roman" w:hAnsi="Times New Roman" w:cs="Times New Roman"/>
          <w:color w:val="auto"/>
          <w:sz w:val="24"/>
          <w:szCs w:val="24"/>
        </w:rPr>
        <w:t>карта с нанесением на лицевую сторону Карты имени Держателя</w:t>
      </w:r>
      <w:r w:rsidR="00026287">
        <w:rPr>
          <w:rFonts w:ascii="Times New Roman" w:hAnsi="Times New Roman" w:cs="Times New Roman"/>
          <w:color w:val="auto"/>
          <w:sz w:val="24"/>
          <w:szCs w:val="24"/>
        </w:rPr>
        <w:t xml:space="preserve"> либо </w:t>
      </w:r>
      <w:r w:rsidR="00026287" w:rsidRPr="00FC79DA">
        <w:rPr>
          <w:rFonts w:ascii="Times New Roman" w:hAnsi="Times New Roman" w:cs="Times New Roman"/>
          <w:color w:val="auto"/>
          <w:sz w:val="24"/>
          <w:szCs w:val="24"/>
        </w:rPr>
        <w:t>«неименн</w:t>
      </w:r>
      <w:r w:rsidR="00026287">
        <w:rPr>
          <w:rFonts w:ascii="Times New Roman" w:hAnsi="Times New Roman" w:cs="Times New Roman"/>
          <w:color w:val="auto"/>
          <w:sz w:val="24"/>
          <w:szCs w:val="24"/>
        </w:rPr>
        <w:t>ая</w:t>
      </w:r>
      <w:r w:rsidR="00026287" w:rsidRPr="00FC79DA">
        <w:rPr>
          <w:rFonts w:ascii="Times New Roman" w:hAnsi="Times New Roman" w:cs="Times New Roman"/>
          <w:color w:val="auto"/>
          <w:sz w:val="24"/>
          <w:szCs w:val="24"/>
        </w:rPr>
        <w:t xml:space="preserve"> карт</w:t>
      </w:r>
      <w:r w:rsidR="00026287">
        <w:rPr>
          <w:rFonts w:ascii="Times New Roman" w:hAnsi="Times New Roman" w:cs="Times New Roman"/>
          <w:color w:val="auto"/>
          <w:sz w:val="24"/>
          <w:szCs w:val="24"/>
        </w:rPr>
        <w:t>а</w:t>
      </w:r>
      <w:r w:rsidR="00026287" w:rsidRPr="00FC79DA">
        <w:rPr>
          <w:rFonts w:ascii="Times New Roman" w:hAnsi="Times New Roman" w:cs="Times New Roman"/>
          <w:color w:val="auto"/>
          <w:sz w:val="24"/>
          <w:szCs w:val="24"/>
        </w:rPr>
        <w:t xml:space="preserve"> МИР»</w:t>
      </w:r>
      <w:r w:rsidRPr="00FC79DA">
        <w:rPr>
          <w:rFonts w:ascii="Times New Roman" w:hAnsi="Times New Roman" w:cs="Times New Roman"/>
          <w:color w:val="auto"/>
          <w:sz w:val="24"/>
          <w:szCs w:val="24"/>
        </w:rPr>
        <w:t xml:space="preserve"> </w:t>
      </w:r>
      <w:r w:rsidR="00026287">
        <w:rPr>
          <w:rFonts w:ascii="Times New Roman" w:hAnsi="Times New Roman" w:cs="Times New Roman"/>
          <w:color w:val="auto"/>
          <w:sz w:val="24"/>
          <w:szCs w:val="24"/>
        </w:rPr>
        <w:t>(по желанию Клиента);</w:t>
      </w:r>
    </w:p>
    <w:p w14:paraId="2C045018" w14:textId="4372B57B" w:rsidR="001D0E5F" w:rsidRPr="00AD2A4A" w:rsidRDefault="0051335E" w:rsidP="00F86FCF">
      <w:pPr>
        <w:numPr>
          <w:ilvl w:val="0"/>
          <w:numId w:val="16"/>
        </w:numPr>
        <w:spacing w:after="127" w:line="265" w:lineRule="auto"/>
        <w:ind w:left="851" w:right="15" w:hanging="284"/>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lastRenderedPageBreak/>
        <w:t xml:space="preserve">в случае утери, кражи, порчи Карты, утраты ПИНа, при истечении срока действия Карты и по другим причинам </w:t>
      </w:r>
      <w:r w:rsidR="00FC79DA">
        <w:rPr>
          <w:rFonts w:ascii="Times New Roman" w:eastAsia="Segoe UI Symbol" w:hAnsi="Times New Roman" w:cs="Times New Roman"/>
          <w:color w:val="auto"/>
          <w:sz w:val="24"/>
          <w:szCs w:val="24"/>
        </w:rPr>
        <w:t>-</w:t>
      </w:r>
      <w:r w:rsidRPr="00AD2A4A">
        <w:rPr>
          <w:rFonts w:ascii="Times New Roman" w:hAnsi="Times New Roman" w:cs="Times New Roman"/>
          <w:color w:val="auto"/>
          <w:sz w:val="24"/>
          <w:szCs w:val="24"/>
        </w:rPr>
        <w:t xml:space="preserve"> новая Карта </w:t>
      </w:r>
      <w:r w:rsidR="00026287">
        <w:rPr>
          <w:rFonts w:ascii="Times New Roman" w:hAnsi="Times New Roman" w:cs="Times New Roman"/>
          <w:color w:val="auto"/>
          <w:sz w:val="24"/>
          <w:szCs w:val="24"/>
        </w:rPr>
        <w:t xml:space="preserve">может быть </w:t>
      </w:r>
      <w:r w:rsidRPr="00AD2A4A">
        <w:rPr>
          <w:rFonts w:ascii="Times New Roman" w:hAnsi="Times New Roman" w:cs="Times New Roman"/>
          <w:color w:val="auto"/>
          <w:sz w:val="24"/>
          <w:szCs w:val="24"/>
        </w:rPr>
        <w:t>предоставл</w:t>
      </w:r>
      <w:r w:rsidR="00026287">
        <w:rPr>
          <w:rFonts w:ascii="Times New Roman" w:hAnsi="Times New Roman" w:cs="Times New Roman"/>
          <w:color w:val="auto"/>
          <w:sz w:val="24"/>
          <w:szCs w:val="24"/>
        </w:rPr>
        <w:t xml:space="preserve">ена как </w:t>
      </w:r>
      <w:r w:rsidRPr="00AD2A4A">
        <w:rPr>
          <w:rFonts w:ascii="Times New Roman" w:hAnsi="Times New Roman" w:cs="Times New Roman"/>
          <w:color w:val="auto"/>
          <w:sz w:val="24"/>
          <w:szCs w:val="24"/>
        </w:rPr>
        <w:t>персонифицированной (именной)</w:t>
      </w:r>
      <w:r w:rsidR="00026287">
        <w:rPr>
          <w:rFonts w:ascii="Times New Roman" w:hAnsi="Times New Roman" w:cs="Times New Roman"/>
          <w:color w:val="auto"/>
          <w:sz w:val="24"/>
          <w:szCs w:val="24"/>
        </w:rPr>
        <w:t>, так и «</w:t>
      </w:r>
      <w:r w:rsidR="00026287" w:rsidRPr="00FC79DA">
        <w:rPr>
          <w:rFonts w:ascii="Times New Roman" w:hAnsi="Times New Roman" w:cs="Times New Roman"/>
          <w:color w:val="auto"/>
          <w:sz w:val="24"/>
          <w:szCs w:val="24"/>
        </w:rPr>
        <w:t>неименн</w:t>
      </w:r>
      <w:r w:rsidR="00026287">
        <w:rPr>
          <w:rFonts w:ascii="Times New Roman" w:hAnsi="Times New Roman" w:cs="Times New Roman"/>
          <w:color w:val="auto"/>
          <w:sz w:val="24"/>
          <w:szCs w:val="24"/>
        </w:rPr>
        <w:t>ой</w:t>
      </w:r>
      <w:r w:rsidR="00026287" w:rsidRPr="00FC79DA">
        <w:rPr>
          <w:rFonts w:ascii="Times New Roman" w:hAnsi="Times New Roman" w:cs="Times New Roman"/>
          <w:color w:val="auto"/>
          <w:sz w:val="24"/>
          <w:szCs w:val="24"/>
        </w:rPr>
        <w:t xml:space="preserve"> карт</w:t>
      </w:r>
      <w:r w:rsidR="00026287">
        <w:rPr>
          <w:rFonts w:ascii="Times New Roman" w:hAnsi="Times New Roman" w:cs="Times New Roman"/>
          <w:color w:val="auto"/>
          <w:sz w:val="24"/>
          <w:szCs w:val="24"/>
        </w:rPr>
        <w:t>ой</w:t>
      </w:r>
      <w:r w:rsidR="00026287" w:rsidRPr="00FC79DA">
        <w:rPr>
          <w:rFonts w:ascii="Times New Roman" w:hAnsi="Times New Roman" w:cs="Times New Roman"/>
          <w:color w:val="auto"/>
          <w:sz w:val="24"/>
          <w:szCs w:val="24"/>
        </w:rPr>
        <w:t xml:space="preserve"> МИР»</w:t>
      </w:r>
      <w:r w:rsidRPr="00AD2A4A">
        <w:rPr>
          <w:rFonts w:ascii="Times New Roman" w:hAnsi="Times New Roman" w:cs="Times New Roman"/>
          <w:color w:val="auto"/>
          <w:sz w:val="24"/>
          <w:szCs w:val="24"/>
        </w:rPr>
        <w:t xml:space="preserve">. </w:t>
      </w:r>
    </w:p>
    <w:p w14:paraId="3C816B68" w14:textId="77777777" w:rsidR="001D0E5F" w:rsidRPr="00AD2A4A" w:rsidRDefault="0051335E" w:rsidP="00AD2A4A">
      <w:pPr>
        <w:tabs>
          <w:tab w:val="center" w:pos="3637"/>
        </w:tabs>
        <w:ind w:left="0"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FC79DA">
        <w:rPr>
          <w:rFonts w:ascii="Times New Roman" w:hAnsi="Times New Roman" w:cs="Times New Roman"/>
          <w:color w:val="auto"/>
          <w:sz w:val="24"/>
          <w:szCs w:val="24"/>
        </w:rPr>
        <w:t>2</w:t>
      </w:r>
      <w:r w:rsidRPr="00AD2A4A">
        <w:rPr>
          <w:rFonts w:ascii="Times New Roman" w:hAnsi="Times New Roman" w:cs="Times New Roman"/>
          <w:color w:val="auto"/>
          <w:sz w:val="24"/>
          <w:szCs w:val="24"/>
        </w:rPr>
        <w:t xml:space="preserve">.3. </w:t>
      </w:r>
      <w:r w:rsidRPr="00AD2A4A">
        <w:rPr>
          <w:rFonts w:ascii="Times New Roman" w:hAnsi="Times New Roman" w:cs="Times New Roman"/>
          <w:color w:val="auto"/>
          <w:sz w:val="24"/>
          <w:szCs w:val="24"/>
        </w:rPr>
        <w:tab/>
        <w:t xml:space="preserve">Перевыпуск карты на новый срок не осуществляется: </w:t>
      </w:r>
    </w:p>
    <w:p w14:paraId="4C024195"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FC79DA">
        <w:rPr>
          <w:rFonts w:ascii="Times New Roman" w:hAnsi="Times New Roman" w:cs="Times New Roman"/>
          <w:color w:val="auto"/>
          <w:sz w:val="24"/>
          <w:szCs w:val="24"/>
        </w:rPr>
        <w:t>2</w:t>
      </w:r>
      <w:r w:rsidRPr="00AD2A4A">
        <w:rPr>
          <w:rFonts w:ascii="Times New Roman" w:hAnsi="Times New Roman" w:cs="Times New Roman"/>
          <w:color w:val="auto"/>
          <w:sz w:val="24"/>
          <w:szCs w:val="24"/>
        </w:rPr>
        <w:t xml:space="preserve">.3.1. В случае если Клиент письменно за 45 (сорок пять) календарных дней (для Карт, оформленных в рамках зарплатных проектов, за 60 (шестьдесят) календарных дней) до окончания срока действия Карты уведомил Банк о желании прекратить использование Карты </w:t>
      </w:r>
      <w:r w:rsidRPr="00C76705">
        <w:rPr>
          <w:rFonts w:ascii="Times New Roman" w:hAnsi="Times New Roman" w:cs="Times New Roman"/>
          <w:color w:val="auto"/>
          <w:sz w:val="24"/>
          <w:szCs w:val="24"/>
        </w:rPr>
        <w:t xml:space="preserve">с учетом особенностей, указанных в </w:t>
      </w:r>
      <w:r w:rsidR="00C76705" w:rsidRPr="00C76705">
        <w:rPr>
          <w:rFonts w:ascii="Times New Roman" w:hAnsi="Times New Roman" w:cs="Times New Roman"/>
          <w:color w:val="auto"/>
          <w:sz w:val="24"/>
          <w:szCs w:val="24"/>
        </w:rPr>
        <w:t>подпункте 6</w:t>
      </w:r>
      <w:r w:rsidRPr="00C76705">
        <w:rPr>
          <w:rFonts w:ascii="Times New Roman" w:hAnsi="Times New Roman" w:cs="Times New Roman"/>
          <w:color w:val="auto"/>
          <w:sz w:val="24"/>
          <w:szCs w:val="24"/>
        </w:rPr>
        <w:t>.1.</w:t>
      </w:r>
      <w:r w:rsidR="00C76705" w:rsidRPr="00C76705">
        <w:rPr>
          <w:rFonts w:ascii="Times New Roman" w:hAnsi="Times New Roman" w:cs="Times New Roman"/>
          <w:color w:val="auto"/>
          <w:sz w:val="24"/>
          <w:szCs w:val="24"/>
        </w:rPr>
        <w:t>3</w:t>
      </w:r>
      <w:r w:rsidRPr="00C76705">
        <w:rPr>
          <w:rFonts w:ascii="Times New Roman" w:hAnsi="Times New Roman" w:cs="Times New Roman"/>
          <w:color w:val="auto"/>
          <w:sz w:val="24"/>
          <w:szCs w:val="24"/>
        </w:rPr>
        <w:t xml:space="preserve"> настоящих Правил.</w:t>
      </w:r>
      <w:r w:rsidRPr="00AD2A4A">
        <w:rPr>
          <w:rFonts w:ascii="Times New Roman" w:hAnsi="Times New Roman" w:cs="Times New Roman"/>
          <w:color w:val="auto"/>
          <w:sz w:val="24"/>
          <w:szCs w:val="24"/>
        </w:rPr>
        <w:t xml:space="preserve"> </w:t>
      </w:r>
    </w:p>
    <w:p w14:paraId="0D9AD1F1"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7D1A6A">
        <w:rPr>
          <w:rFonts w:ascii="Times New Roman" w:hAnsi="Times New Roman" w:cs="Times New Roman"/>
          <w:color w:val="auto"/>
          <w:sz w:val="24"/>
          <w:szCs w:val="24"/>
        </w:rPr>
        <w:t>2</w:t>
      </w:r>
      <w:r w:rsidRPr="00AD2A4A">
        <w:rPr>
          <w:rFonts w:ascii="Times New Roman" w:hAnsi="Times New Roman" w:cs="Times New Roman"/>
          <w:color w:val="auto"/>
          <w:sz w:val="24"/>
          <w:szCs w:val="24"/>
        </w:rPr>
        <w:t>.3.2. В случае предоставления Клиентом в Банк заявления о расторжении Д</w:t>
      </w:r>
      <w:r w:rsidR="007D1A6A">
        <w:rPr>
          <w:rFonts w:ascii="Times New Roman" w:hAnsi="Times New Roman" w:cs="Times New Roman"/>
          <w:color w:val="auto"/>
          <w:sz w:val="24"/>
          <w:szCs w:val="24"/>
        </w:rPr>
        <w:t>Б</w:t>
      </w:r>
      <w:r w:rsidRPr="00AD2A4A">
        <w:rPr>
          <w:rFonts w:ascii="Times New Roman" w:hAnsi="Times New Roman" w:cs="Times New Roman"/>
          <w:color w:val="auto"/>
          <w:sz w:val="24"/>
          <w:szCs w:val="24"/>
        </w:rPr>
        <w:t xml:space="preserve">О. </w:t>
      </w:r>
    </w:p>
    <w:p w14:paraId="0774B1BE" w14:textId="77777777" w:rsidR="001D0E5F" w:rsidRPr="00AD2A4A" w:rsidRDefault="0051335E" w:rsidP="00AD2A4A">
      <w:pPr>
        <w:ind w:left="21" w:right="15"/>
        <w:jc w:val="both"/>
        <w:rPr>
          <w:rFonts w:ascii="Times New Roman" w:hAnsi="Times New Roman" w:cs="Times New Roman"/>
          <w:color w:val="auto"/>
          <w:sz w:val="24"/>
          <w:szCs w:val="24"/>
        </w:rPr>
      </w:pPr>
      <w:r w:rsidRPr="009958C0">
        <w:rPr>
          <w:rFonts w:ascii="Times New Roman" w:hAnsi="Times New Roman" w:cs="Times New Roman"/>
          <w:color w:val="auto"/>
          <w:sz w:val="24"/>
          <w:szCs w:val="24"/>
        </w:rPr>
        <w:t>4.</w:t>
      </w:r>
      <w:r w:rsidR="007D1A6A" w:rsidRPr="009958C0">
        <w:rPr>
          <w:rFonts w:ascii="Times New Roman" w:hAnsi="Times New Roman" w:cs="Times New Roman"/>
          <w:color w:val="auto"/>
          <w:sz w:val="24"/>
          <w:szCs w:val="24"/>
        </w:rPr>
        <w:t>2</w:t>
      </w:r>
      <w:r w:rsidRPr="009958C0">
        <w:rPr>
          <w:rFonts w:ascii="Times New Roman" w:hAnsi="Times New Roman" w:cs="Times New Roman"/>
          <w:color w:val="auto"/>
          <w:sz w:val="24"/>
          <w:szCs w:val="24"/>
        </w:rPr>
        <w:t xml:space="preserve">.3.3. В случаях, предусмотренных в подпунктах </w:t>
      </w:r>
      <w:r w:rsidR="009958C0" w:rsidRPr="009958C0">
        <w:rPr>
          <w:rFonts w:ascii="Times New Roman" w:hAnsi="Times New Roman" w:cs="Times New Roman"/>
          <w:color w:val="auto"/>
          <w:sz w:val="24"/>
          <w:szCs w:val="24"/>
        </w:rPr>
        <w:t>5</w:t>
      </w:r>
      <w:r w:rsidRPr="009958C0">
        <w:rPr>
          <w:rFonts w:ascii="Times New Roman" w:hAnsi="Times New Roman" w:cs="Times New Roman"/>
          <w:color w:val="auto"/>
          <w:sz w:val="24"/>
          <w:szCs w:val="24"/>
        </w:rPr>
        <w:t>.2.</w:t>
      </w:r>
      <w:r w:rsidR="009958C0" w:rsidRPr="009958C0">
        <w:rPr>
          <w:rFonts w:ascii="Times New Roman" w:hAnsi="Times New Roman" w:cs="Times New Roman"/>
          <w:color w:val="auto"/>
          <w:sz w:val="24"/>
          <w:szCs w:val="24"/>
        </w:rPr>
        <w:t>2</w:t>
      </w:r>
      <w:r w:rsidRPr="009958C0">
        <w:rPr>
          <w:rFonts w:ascii="Times New Roman" w:hAnsi="Times New Roman" w:cs="Times New Roman"/>
          <w:color w:val="auto"/>
          <w:sz w:val="24"/>
          <w:szCs w:val="24"/>
        </w:rPr>
        <w:t xml:space="preserve"> настоящих Правил.</w:t>
      </w:r>
      <w:r w:rsidRPr="00AD2A4A">
        <w:rPr>
          <w:rFonts w:ascii="Times New Roman" w:hAnsi="Times New Roman" w:cs="Times New Roman"/>
          <w:color w:val="auto"/>
          <w:sz w:val="24"/>
          <w:szCs w:val="24"/>
        </w:rPr>
        <w:t xml:space="preserve"> </w:t>
      </w:r>
    </w:p>
    <w:p w14:paraId="22D3796D" w14:textId="77777777" w:rsidR="001D0E5F" w:rsidRPr="00AD2A4A" w:rsidRDefault="0051335E" w:rsidP="00AD2A4A">
      <w:pPr>
        <w:spacing w:after="9"/>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7D1A6A">
        <w:rPr>
          <w:rFonts w:ascii="Times New Roman" w:hAnsi="Times New Roman" w:cs="Times New Roman"/>
          <w:color w:val="auto"/>
          <w:sz w:val="24"/>
          <w:szCs w:val="24"/>
        </w:rPr>
        <w:t>2</w:t>
      </w:r>
      <w:r w:rsidRPr="00AD2A4A">
        <w:rPr>
          <w:rFonts w:ascii="Times New Roman" w:hAnsi="Times New Roman" w:cs="Times New Roman"/>
          <w:color w:val="auto"/>
          <w:sz w:val="24"/>
          <w:szCs w:val="24"/>
        </w:rPr>
        <w:t xml:space="preserve">.3.4. В случае отсутствия на Карточном счете денежных средств, достаточных для оплаты вознаграждения за обслуживание Карточного счета в соответствии с Тарифами Банка. </w:t>
      </w:r>
    </w:p>
    <w:p w14:paraId="25E6154E"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Оформление Карты для замены осуществляется на основании письменного заявления Держателя в течение 2–7 Рабочих дней после зачисления Держателем на Карточный счет денежных средств для оплаты вознаграждения Банка в соответствии с Тарифами Банка. </w:t>
      </w:r>
    </w:p>
    <w:p w14:paraId="06CC087D"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7D1A6A">
        <w:rPr>
          <w:rFonts w:ascii="Times New Roman" w:hAnsi="Times New Roman" w:cs="Times New Roman"/>
          <w:color w:val="auto"/>
          <w:sz w:val="24"/>
          <w:szCs w:val="24"/>
        </w:rPr>
        <w:t>2</w:t>
      </w:r>
      <w:r w:rsidRPr="00AD2A4A">
        <w:rPr>
          <w:rFonts w:ascii="Times New Roman" w:hAnsi="Times New Roman" w:cs="Times New Roman"/>
          <w:color w:val="auto"/>
          <w:sz w:val="24"/>
          <w:szCs w:val="24"/>
        </w:rPr>
        <w:t xml:space="preserve">.3.5. Для Карт, оформленных в рамках зарплатных проектов, - в случае если Карта оформлена вне </w:t>
      </w:r>
      <w:r w:rsidR="007D1A6A">
        <w:rPr>
          <w:rFonts w:ascii="Times New Roman" w:hAnsi="Times New Roman" w:cs="Times New Roman"/>
          <w:color w:val="auto"/>
          <w:sz w:val="24"/>
          <w:szCs w:val="24"/>
        </w:rPr>
        <w:t>ДБ</w:t>
      </w:r>
      <w:r w:rsidRPr="00AD2A4A">
        <w:rPr>
          <w:rFonts w:ascii="Times New Roman" w:hAnsi="Times New Roman" w:cs="Times New Roman"/>
          <w:color w:val="auto"/>
          <w:sz w:val="24"/>
          <w:szCs w:val="24"/>
        </w:rPr>
        <w:t xml:space="preserve">О и по ней не было совершено ни одной Операции в течение 6 (шести) месяцев, предшествующих дате планового перевыпуска. </w:t>
      </w:r>
    </w:p>
    <w:p w14:paraId="5C6E4AE5"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7D1A6A">
        <w:rPr>
          <w:rFonts w:ascii="Times New Roman" w:hAnsi="Times New Roman" w:cs="Times New Roman"/>
          <w:color w:val="auto"/>
          <w:sz w:val="24"/>
          <w:szCs w:val="24"/>
        </w:rPr>
        <w:t>2</w:t>
      </w:r>
      <w:r w:rsidRPr="00AD2A4A">
        <w:rPr>
          <w:rFonts w:ascii="Times New Roman" w:hAnsi="Times New Roman" w:cs="Times New Roman"/>
          <w:color w:val="auto"/>
          <w:sz w:val="24"/>
          <w:szCs w:val="24"/>
        </w:rPr>
        <w:t xml:space="preserve">.4. </w:t>
      </w:r>
      <w:r w:rsidRPr="00AD2A4A">
        <w:rPr>
          <w:rFonts w:ascii="Times New Roman" w:hAnsi="Times New Roman" w:cs="Times New Roman"/>
          <w:color w:val="auto"/>
          <w:sz w:val="24"/>
          <w:szCs w:val="24"/>
        </w:rPr>
        <w:tab/>
        <w:t xml:space="preserve">В случае желания Клиента получить Карту, подлежащую автоматическому Перевыпуску в связи с окончанием срока действия, в Офисе Банка, отличном от того, где оформлялась Карта, Клиент обязан подать письменное заявление на Перевыпуск Карты не менее чем за 60 (шестьдесят) календарных дней до даты окончания срока действия Карты. Заявление на Перевыпуск Карты может быть подано Клиентом в любой Офис Банка. </w:t>
      </w:r>
    </w:p>
    <w:p w14:paraId="0E3C28D5"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7D1A6A">
        <w:rPr>
          <w:rFonts w:ascii="Times New Roman" w:hAnsi="Times New Roman" w:cs="Times New Roman"/>
          <w:color w:val="auto"/>
          <w:sz w:val="24"/>
          <w:szCs w:val="24"/>
        </w:rPr>
        <w:t>2</w:t>
      </w:r>
      <w:r w:rsidRPr="00AD2A4A">
        <w:rPr>
          <w:rFonts w:ascii="Times New Roman" w:hAnsi="Times New Roman" w:cs="Times New Roman"/>
          <w:color w:val="auto"/>
          <w:sz w:val="24"/>
          <w:szCs w:val="24"/>
        </w:rPr>
        <w:t xml:space="preserve">.5. </w:t>
      </w:r>
      <w:r w:rsidRPr="00AD2A4A">
        <w:rPr>
          <w:rFonts w:ascii="Times New Roman" w:hAnsi="Times New Roman" w:cs="Times New Roman"/>
          <w:color w:val="auto"/>
          <w:sz w:val="24"/>
          <w:szCs w:val="24"/>
        </w:rPr>
        <w:tab/>
        <w:t xml:space="preserve">При Перевыпуске Карты по любой из причин, установленных настоящими Правилами, Банк имеет право изменить тип предоставляемой Держателю Карты при условии сохранения ценовых параметров и условий обслуживания Карты. </w:t>
      </w:r>
    </w:p>
    <w:p w14:paraId="34F72D99" w14:textId="47E5421D"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7D1A6A">
        <w:rPr>
          <w:rFonts w:ascii="Times New Roman" w:hAnsi="Times New Roman" w:cs="Times New Roman"/>
          <w:color w:val="auto"/>
          <w:sz w:val="24"/>
          <w:szCs w:val="24"/>
        </w:rPr>
        <w:t>2</w:t>
      </w:r>
      <w:r w:rsidRPr="00AD2A4A">
        <w:rPr>
          <w:rFonts w:ascii="Times New Roman" w:hAnsi="Times New Roman" w:cs="Times New Roman"/>
          <w:color w:val="auto"/>
          <w:sz w:val="24"/>
          <w:szCs w:val="24"/>
        </w:rPr>
        <w:t xml:space="preserve">.6. </w:t>
      </w:r>
      <w:r w:rsidRPr="00AD2A4A">
        <w:rPr>
          <w:rFonts w:ascii="Times New Roman" w:hAnsi="Times New Roman" w:cs="Times New Roman"/>
          <w:color w:val="auto"/>
          <w:sz w:val="24"/>
          <w:szCs w:val="24"/>
        </w:rPr>
        <w:tab/>
        <w:t xml:space="preserve">Замена Карты в связи с ее изъятием УС Банка производится на основании обращения Клиента в Контакт-центр (с последующим оформлением письменного заявления на Перевыпуск Карты в Офисе Банка при получении перевыпущенной Карты) при наличии на Карточном счете денежных средств, достаточных для оплаты вознаграждения в соответствии с Тарифами Банка. Оплата вознаграждения Банка в указанном случае взимается в соответствии с подписанным Клиентом в Офисе Банка заявлением на Перевыпуск Карты. При этом Карта перевыпускается с новым номером. Если до окончания срока действия Карты осталось более 30 (тридцати) календарных дней, осуществляется замена Карты на тот же срок действия, что и перевыпускаемая Карта. Если до окончания срока действия Карты осталось не более 30 (тридцати) календарных дней, осуществляется замена Карты на новый срок действия. </w:t>
      </w:r>
    </w:p>
    <w:p w14:paraId="099D2598"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7D1A6A">
        <w:rPr>
          <w:rFonts w:ascii="Times New Roman" w:hAnsi="Times New Roman" w:cs="Times New Roman"/>
          <w:color w:val="auto"/>
          <w:sz w:val="24"/>
          <w:szCs w:val="24"/>
        </w:rPr>
        <w:t>3</w:t>
      </w:r>
      <w:r w:rsidRPr="00AD2A4A">
        <w:rPr>
          <w:rFonts w:ascii="Times New Roman" w:hAnsi="Times New Roman" w:cs="Times New Roman"/>
          <w:color w:val="auto"/>
          <w:sz w:val="24"/>
          <w:szCs w:val="24"/>
        </w:rPr>
        <w:t xml:space="preserve">. Карта может быть аннулирована или заблокирована до истечения срока действия по заявлению Клиента. </w:t>
      </w:r>
    </w:p>
    <w:p w14:paraId="6CB7F7FB"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7D1A6A">
        <w:rPr>
          <w:rFonts w:ascii="Times New Roman" w:hAnsi="Times New Roman" w:cs="Times New Roman"/>
          <w:color w:val="auto"/>
          <w:sz w:val="24"/>
          <w:szCs w:val="24"/>
        </w:rPr>
        <w:t>4</w:t>
      </w:r>
      <w:r w:rsidRPr="00AD2A4A">
        <w:rPr>
          <w:rFonts w:ascii="Times New Roman" w:hAnsi="Times New Roman" w:cs="Times New Roman"/>
          <w:color w:val="auto"/>
          <w:sz w:val="24"/>
          <w:szCs w:val="24"/>
        </w:rPr>
        <w:t xml:space="preserve">. В случае изменения фамилии и/или имени Держателя Карта перевыпускается на основании письменного заявления Клиента. Вознаграждение за Перевыпуск взимается в соответствии с Тарифами Банка, действующими на дату подачи заявления. Новая Карта выдается со сроком действия перевыпускаемой Карты, если иной срок не определен Договором. </w:t>
      </w:r>
    </w:p>
    <w:p w14:paraId="68B14820" w14:textId="6FE5F78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7D1A6A">
        <w:rPr>
          <w:rFonts w:ascii="Times New Roman" w:hAnsi="Times New Roman" w:cs="Times New Roman"/>
          <w:color w:val="auto"/>
          <w:sz w:val="24"/>
          <w:szCs w:val="24"/>
        </w:rPr>
        <w:t>5</w:t>
      </w:r>
      <w:r w:rsidRPr="00AD2A4A">
        <w:rPr>
          <w:rFonts w:ascii="Times New Roman" w:hAnsi="Times New Roman" w:cs="Times New Roman"/>
          <w:color w:val="auto"/>
          <w:sz w:val="24"/>
          <w:szCs w:val="24"/>
        </w:rPr>
        <w:t>. В случае утраты или повреждения карты, а также в случае повреждения электронного чипа, у</w:t>
      </w:r>
      <w:r w:rsidR="007D1A6A">
        <w:rPr>
          <w:rFonts w:ascii="Times New Roman" w:hAnsi="Times New Roman" w:cs="Times New Roman"/>
          <w:color w:val="auto"/>
          <w:sz w:val="24"/>
          <w:szCs w:val="24"/>
        </w:rPr>
        <w:t xml:space="preserve">траты или рассекречивания ПИНа </w:t>
      </w:r>
      <w:r w:rsidRPr="00AD2A4A">
        <w:rPr>
          <w:rFonts w:ascii="Times New Roman" w:hAnsi="Times New Roman" w:cs="Times New Roman"/>
          <w:color w:val="auto"/>
          <w:sz w:val="24"/>
          <w:szCs w:val="24"/>
        </w:rPr>
        <w:t xml:space="preserve">Клиенту на основании письменного заявления может быть выдана новая карта. </w:t>
      </w:r>
    </w:p>
    <w:p w14:paraId="7428DBD9" w14:textId="6927BCC8"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7D1A6A">
        <w:rPr>
          <w:rFonts w:ascii="Times New Roman" w:hAnsi="Times New Roman" w:cs="Times New Roman"/>
          <w:color w:val="auto"/>
          <w:sz w:val="24"/>
          <w:szCs w:val="24"/>
        </w:rPr>
        <w:t>5</w:t>
      </w:r>
      <w:r w:rsidRPr="00AD2A4A">
        <w:rPr>
          <w:rFonts w:ascii="Times New Roman" w:hAnsi="Times New Roman" w:cs="Times New Roman"/>
          <w:color w:val="auto"/>
          <w:sz w:val="24"/>
          <w:szCs w:val="24"/>
        </w:rPr>
        <w:t xml:space="preserve">.1. </w:t>
      </w:r>
      <w:r w:rsidRPr="00AD2A4A">
        <w:rPr>
          <w:rFonts w:ascii="Times New Roman" w:hAnsi="Times New Roman" w:cs="Times New Roman"/>
          <w:color w:val="auto"/>
          <w:sz w:val="24"/>
          <w:szCs w:val="24"/>
        </w:rPr>
        <w:tab/>
        <w:t>В случае если до окончания срока действия перевыпускаемой карты осталось более 2</w:t>
      </w:r>
      <w:r w:rsidR="00352BF9">
        <w:rPr>
          <w:rFonts w:ascii="Times New Roman" w:hAnsi="Times New Roman" w:cs="Times New Roman"/>
          <w:color w:val="auto"/>
          <w:sz w:val="24"/>
          <w:szCs w:val="24"/>
          <w:lang w:val="en-US"/>
        </w:rPr>
        <w:t> </w:t>
      </w:r>
      <w:r w:rsidRPr="00AD2A4A">
        <w:rPr>
          <w:rFonts w:ascii="Times New Roman" w:hAnsi="Times New Roman" w:cs="Times New Roman"/>
          <w:color w:val="auto"/>
          <w:sz w:val="24"/>
          <w:szCs w:val="24"/>
        </w:rPr>
        <w:t xml:space="preserve">(двух) месяцев, новая карта оформляется со сроком действия перевыпускаемой карты. </w:t>
      </w:r>
    </w:p>
    <w:p w14:paraId="5E870712" w14:textId="34823F51"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ED1FAB">
        <w:rPr>
          <w:rFonts w:ascii="Times New Roman" w:hAnsi="Times New Roman" w:cs="Times New Roman"/>
          <w:color w:val="auto"/>
          <w:sz w:val="24"/>
          <w:szCs w:val="24"/>
        </w:rPr>
        <w:t>5</w:t>
      </w:r>
      <w:r w:rsidRPr="00AD2A4A">
        <w:rPr>
          <w:rFonts w:ascii="Times New Roman" w:hAnsi="Times New Roman" w:cs="Times New Roman"/>
          <w:color w:val="auto"/>
          <w:sz w:val="24"/>
          <w:szCs w:val="24"/>
        </w:rPr>
        <w:t xml:space="preserve">.2. </w:t>
      </w:r>
      <w:r w:rsidRPr="00AD2A4A">
        <w:rPr>
          <w:rFonts w:ascii="Times New Roman" w:hAnsi="Times New Roman" w:cs="Times New Roman"/>
          <w:color w:val="auto"/>
          <w:sz w:val="24"/>
          <w:szCs w:val="24"/>
        </w:rPr>
        <w:tab/>
        <w:t>В случае если до окончания срока действия перевыпускаемой карты осталось менее 2</w:t>
      </w:r>
      <w:r w:rsidR="00352BF9">
        <w:rPr>
          <w:rFonts w:ascii="Times New Roman" w:hAnsi="Times New Roman" w:cs="Times New Roman"/>
          <w:color w:val="auto"/>
          <w:sz w:val="24"/>
          <w:szCs w:val="24"/>
          <w:lang w:val="en-US"/>
        </w:rPr>
        <w:t> </w:t>
      </w:r>
      <w:r w:rsidRPr="00AD2A4A">
        <w:rPr>
          <w:rFonts w:ascii="Times New Roman" w:hAnsi="Times New Roman" w:cs="Times New Roman"/>
          <w:color w:val="auto"/>
          <w:sz w:val="24"/>
          <w:szCs w:val="24"/>
        </w:rPr>
        <w:t xml:space="preserve">(двух) месяцев, новая карта оформляется с новым сроком действия. </w:t>
      </w:r>
    </w:p>
    <w:p w14:paraId="7D272576" w14:textId="77777777" w:rsidR="001D0E5F" w:rsidRPr="00AD2A4A" w:rsidRDefault="00ED1FAB" w:rsidP="00ED1FAB">
      <w:pPr>
        <w:spacing w:line="264" w:lineRule="auto"/>
        <w:ind w:left="22" w:right="11" w:hanging="11"/>
        <w:jc w:val="both"/>
        <w:rPr>
          <w:rFonts w:ascii="Times New Roman" w:hAnsi="Times New Roman" w:cs="Times New Roman"/>
          <w:color w:val="auto"/>
          <w:sz w:val="24"/>
          <w:szCs w:val="24"/>
        </w:rPr>
      </w:pPr>
      <w:r>
        <w:rPr>
          <w:rFonts w:ascii="Times New Roman" w:hAnsi="Times New Roman" w:cs="Times New Roman"/>
          <w:color w:val="auto"/>
          <w:sz w:val="24"/>
          <w:szCs w:val="24"/>
        </w:rPr>
        <w:t>4.6</w:t>
      </w:r>
      <w:r w:rsidR="0051335E" w:rsidRPr="00AD2A4A">
        <w:rPr>
          <w:rFonts w:ascii="Times New Roman" w:hAnsi="Times New Roman" w:cs="Times New Roman"/>
          <w:color w:val="auto"/>
          <w:sz w:val="24"/>
          <w:szCs w:val="24"/>
        </w:rPr>
        <w:t xml:space="preserve">. Карты Платежной системы МИР предоставляют Держателю возможность совершать Операции на территории Российской Федерации, а также в ряде стран за пределами Российской Федерации, в точках обслуживания, имеющих указатели о приеме соответствующих типов карт. Перечень стран за пределами Российской Федерации, на территории которых возможен прием Карт Платежной системы МИР, определяется АО «Национальная система платежных карт» и размещается на интернет-сайте www.nspk.ru. </w:t>
      </w:r>
    </w:p>
    <w:p w14:paraId="61D51D98"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lastRenderedPageBreak/>
        <w:t xml:space="preserve">Операция может быть совершена Держателем лично в случае предъявления им карты в ТСП, ПВН, УС, а также при обращении Держателя карты в ТСП в сети Интернет, либо при использовании Каналов дистанционного </w:t>
      </w:r>
      <w:r w:rsidR="00ED1FAB">
        <w:rPr>
          <w:rFonts w:ascii="Times New Roman" w:hAnsi="Times New Roman" w:cs="Times New Roman"/>
          <w:color w:val="auto"/>
          <w:sz w:val="24"/>
          <w:szCs w:val="24"/>
        </w:rPr>
        <w:t>обслуживания</w:t>
      </w:r>
      <w:r w:rsidRPr="00AD2A4A">
        <w:rPr>
          <w:rFonts w:ascii="Times New Roman" w:hAnsi="Times New Roman" w:cs="Times New Roman"/>
          <w:color w:val="auto"/>
          <w:sz w:val="24"/>
          <w:szCs w:val="24"/>
        </w:rPr>
        <w:t xml:space="preserve">. </w:t>
      </w:r>
    </w:p>
    <w:p w14:paraId="0F381E5C" w14:textId="596EB222"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ED1FAB">
        <w:rPr>
          <w:rFonts w:ascii="Times New Roman" w:hAnsi="Times New Roman" w:cs="Times New Roman"/>
          <w:color w:val="auto"/>
          <w:sz w:val="24"/>
          <w:szCs w:val="24"/>
        </w:rPr>
        <w:t>7</w:t>
      </w:r>
      <w:r w:rsidRPr="00AD2A4A">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ab/>
        <w:t xml:space="preserve">При оплате товаров (работ, услуг, результатов интеллектуальной деятельности) в ТСП или при получении наличных денежных средств в ПВН (в случае Авторизации) оформляется Документ на бумажном носителе, на который посредством специального устройства переносится оттиск реквизитов карты, либо Документ в электронном виде, формируемый посредством электронного терминала с одновременным составлением квитанции терминала. Документ на бумажном носителе или квитанция терминала составляются в необходимом количестве для всех участников расчетов по соответствующей Операции и подписываются Держателем. Держатель карты должен проверить правильность указанных в Документе данных о сумме, валюте, дате Операции и о номере карты, подписать и получить экземпляр Документа. </w:t>
      </w:r>
    </w:p>
    <w:p w14:paraId="76F1690A" w14:textId="06B496E0"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FA7018">
        <w:rPr>
          <w:rFonts w:ascii="Times New Roman" w:hAnsi="Times New Roman" w:cs="Times New Roman"/>
          <w:color w:val="auto"/>
          <w:sz w:val="24"/>
          <w:szCs w:val="24"/>
        </w:rPr>
        <w:t>8</w:t>
      </w:r>
      <w:r w:rsidRPr="00AD2A4A">
        <w:rPr>
          <w:rFonts w:ascii="Times New Roman" w:hAnsi="Times New Roman" w:cs="Times New Roman"/>
          <w:color w:val="auto"/>
          <w:sz w:val="24"/>
          <w:szCs w:val="24"/>
        </w:rPr>
        <w:t xml:space="preserve">. При осуществлении Операции в УС подпись на Документе не ставится. При проведении Операции в сети Интернет либо при использовании Каналов дистанционного </w:t>
      </w:r>
      <w:r w:rsidR="00ED1FAB">
        <w:rPr>
          <w:rFonts w:ascii="Times New Roman" w:hAnsi="Times New Roman" w:cs="Times New Roman"/>
          <w:color w:val="auto"/>
          <w:sz w:val="24"/>
          <w:szCs w:val="24"/>
        </w:rPr>
        <w:t>обслуживания</w:t>
      </w:r>
      <w:r w:rsidRPr="00AD2A4A">
        <w:rPr>
          <w:rFonts w:ascii="Times New Roman" w:hAnsi="Times New Roman" w:cs="Times New Roman"/>
          <w:color w:val="auto"/>
          <w:sz w:val="24"/>
          <w:szCs w:val="24"/>
        </w:rPr>
        <w:t xml:space="preserve"> квитанция не составляется. Подтверждающими Документами при таких Операциях могут являться все передаваемые в электронном виде письма и документы, включая разрешение Держателя на совершение Операции в сети Интернет либо при использовании Каналов дистанционного </w:t>
      </w:r>
      <w:r w:rsidR="00ED1FAB">
        <w:rPr>
          <w:rFonts w:ascii="Times New Roman" w:hAnsi="Times New Roman" w:cs="Times New Roman"/>
          <w:color w:val="auto"/>
          <w:sz w:val="24"/>
          <w:szCs w:val="24"/>
        </w:rPr>
        <w:t>обслуживания</w:t>
      </w:r>
      <w:r w:rsidRPr="00AD2A4A">
        <w:rPr>
          <w:rFonts w:ascii="Times New Roman" w:hAnsi="Times New Roman" w:cs="Times New Roman"/>
          <w:color w:val="auto"/>
          <w:sz w:val="24"/>
          <w:szCs w:val="24"/>
        </w:rPr>
        <w:t xml:space="preserve"> без его личного присутствия. </w:t>
      </w:r>
    </w:p>
    <w:p w14:paraId="265798A0" w14:textId="58FAFE1C"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FA7018">
        <w:rPr>
          <w:rFonts w:ascii="Times New Roman" w:hAnsi="Times New Roman" w:cs="Times New Roman"/>
          <w:color w:val="auto"/>
          <w:sz w:val="24"/>
          <w:szCs w:val="24"/>
        </w:rPr>
        <w:t>9</w:t>
      </w:r>
      <w:r w:rsidRPr="00AD2A4A">
        <w:rPr>
          <w:rFonts w:ascii="Times New Roman" w:hAnsi="Times New Roman" w:cs="Times New Roman"/>
          <w:color w:val="auto"/>
          <w:sz w:val="24"/>
          <w:szCs w:val="24"/>
        </w:rPr>
        <w:t xml:space="preserve">. В целях Аутентификации при совершении Операций и передаче в Банк Распоряжений при выдаче карты Держатель </w:t>
      </w:r>
      <w:r w:rsidR="00026287">
        <w:rPr>
          <w:rFonts w:ascii="Times New Roman" w:hAnsi="Times New Roman" w:cs="Times New Roman"/>
          <w:color w:val="auto"/>
          <w:sz w:val="24"/>
          <w:szCs w:val="24"/>
        </w:rPr>
        <w:t>устанавливает по Карте</w:t>
      </w:r>
      <w:r w:rsidR="00026287" w:rsidRPr="00AD2A4A">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 xml:space="preserve">ПИН. Держателю запрещается передача ПИНа, а также Кода CVV2/CVC2/ППК третьим лицам. В целях безопасности Держатель обязан хранить номер ПИНа отдельно от Карты. ПИН используется при проведении различных Операций и передаче в Банк Распоряжений. ПИН является аналогом собственноручной подписи Держателя при совершении им Операции с использованием карты. Операции, произведенные по карте с использованием ПИНа, а также Кода CVV2/CVC2/ППК, признаются совершенными Держателем и не могут быть оспорены Клиентом. </w:t>
      </w:r>
    </w:p>
    <w:p w14:paraId="597592BA" w14:textId="24A3CE81" w:rsidR="001D0E5F" w:rsidRPr="00ED1FAB" w:rsidRDefault="0051335E" w:rsidP="00026287">
      <w:pPr>
        <w:spacing w:after="147"/>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FA7018">
        <w:rPr>
          <w:rFonts w:ascii="Times New Roman" w:hAnsi="Times New Roman" w:cs="Times New Roman"/>
          <w:color w:val="auto"/>
          <w:sz w:val="24"/>
          <w:szCs w:val="24"/>
        </w:rPr>
        <w:t>9</w:t>
      </w:r>
      <w:r w:rsidRPr="00AD2A4A">
        <w:rPr>
          <w:rFonts w:ascii="Times New Roman" w:hAnsi="Times New Roman" w:cs="Times New Roman"/>
          <w:color w:val="auto"/>
          <w:sz w:val="24"/>
          <w:szCs w:val="24"/>
        </w:rPr>
        <w:t xml:space="preserve">.1. ПИН Держатель получает </w:t>
      </w:r>
      <w:r w:rsidRPr="00ED1FAB">
        <w:rPr>
          <w:rFonts w:ascii="Times New Roman" w:hAnsi="Times New Roman" w:cs="Times New Roman"/>
          <w:color w:val="auto"/>
          <w:sz w:val="24"/>
          <w:szCs w:val="24"/>
        </w:rPr>
        <w:t xml:space="preserve">путем самостоятельного установления Держателем ПИНа с использованием Системы </w:t>
      </w:r>
      <w:r w:rsidR="00ED1FAB">
        <w:rPr>
          <w:rFonts w:ascii="Times New Roman" w:hAnsi="Times New Roman" w:cs="Times New Roman"/>
          <w:color w:val="auto"/>
          <w:sz w:val="24"/>
          <w:szCs w:val="24"/>
        </w:rPr>
        <w:t>«ЦМР-Онлайн»</w:t>
      </w:r>
      <w:r w:rsidRPr="00ED1FAB">
        <w:rPr>
          <w:rFonts w:ascii="Times New Roman" w:hAnsi="Times New Roman" w:cs="Times New Roman"/>
          <w:color w:val="auto"/>
          <w:sz w:val="24"/>
          <w:szCs w:val="24"/>
        </w:rPr>
        <w:t xml:space="preserve"> (при наличии соответствующей технической возможности). </w:t>
      </w:r>
    </w:p>
    <w:p w14:paraId="0E8ADA44" w14:textId="508EC5BE"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Установление Держателем ПИНа с использованием Системы </w:t>
      </w:r>
      <w:r w:rsidR="00ED1FAB">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возможно только при условии заключения Держателя с Банком Договора ДБО и при наличии соответствующих технических возможностей. </w:t>
      </w:r>
    </w:p>
    <w:p w14:paraId="7FE41D5E"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Процедура отправки запроса на установку ПИНа к Карте подтверждается Держателем с помощью кода, являющегося аналогом собственноручной подписи, направляемого на номер мобильного телефона, который указан Держателем для использования в Системе </w:t>
      </w:r>
      <w:r w:rsidR="00ED1FAB">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w:t>
      </w:r>
    </w:p>
    <w:p w14:paraId="6D47A7F7" w14:textId="2111CE11" w:rsidR="001D0E5F" w:rsidRPr="00AD2A4A" w:rsidRDefault="0051335E" w:rsidP="008F3514">
      <w:pPr>
        <w:ind w:left="21" w:right="15"/>
        <w:jc w:val="both"/>
        <w:rPr>
          <w:rFonts w:ascii="Times New Roman" w:hAnsi="Times New Roman" w:cs="Times New Roman"/>
          <w:color w:val="auto"/>
          <w:sz w:val="24"/>
          <w:szCs w:val="24"/>
        </w:rPr>
      </w:pPr>
      <w:r w:rsidRPr="008F3514">
        <w:rPr>
          <w:rFonts w:ascii="Times New Roman" w:hAnsi="Times New Roman" w:cs="Times New Roman"/>
          <w:color w:val="auto"/>
          <w:sz w:val="24"/>
          <w:szCs w:val="24"/>
        </w:rPr>
        <w:t>4.</w:t>
      </w:r>
      <w:r w:rsidR="00FA7018">
        <w:rPr>
          <w:rFonts w:ascii="Times New Roman" w:hAnsi="Times New Roman" w:cs="Times New Roman"/>
          <w:color w:val="auto"/>
          <w:sz w:val="24"/>
          <w:szCs w:val="24"/>
        </w:rPr>
        <w:t>9</w:t>
      </w:r>
      <w:r w:rsidRPr="008F3514">
        <w:rPr>
          <w:rFonts w:ascii="Times New Roman" w:hAnsi="Times New Roman" w:cs="Times New Roman"/>
          <w:color w:val="auto"/>
          <w:sz w:val="24"/>
          <w:szCs w:val="24"/>
        </w:rPr>
        <w:t xml:space="preserve">.2. Услуга замены ПИНа предоставляется Держателю </w:t>
      </w:r>
      <w:r w:rsidRPr="00AD2A4A">
        <w:rPr>
          <w:rFonts w:ascii="Times New Roman" w:hAnsi="Times New Roman" w:cs="Times New Roman"/>
          <w:color w:val="auto"/>
          <w:sz w:val="24"/>
          <w:szCs w:val="24"/>
        </w:rPr>
        <w:t>путем самостоятельного установления Держателем ПИНа с использованием Систем</w:t>
      </w:r>
      <w:r w:rsidR="008F3514">
        <w:rPr>
          <w:rFonts w:ascii="Times New Roman" w:hAnsi="Times New Roman" w:cs="Times New Roman"/>
          <w:color w:val="auto"/>
          <w:sz w:val="24"/>
          <w:szCs w:val="24"/>
        </w:rPr>
        <w:t>ы «ЦМР-Онлайн»</w:t>
      </w:r>
      <w:r w:rsidRPr="00AD2A4A">
        <w:rPr>
          <w:rFonts w:ascii="Times New Roman" w:hAnsi="Times New Roman" w:cs="Times New Roman"/>
          <w:color w:val="auto"/>
          <w:sz w:val="24"/>
          <w:szCs w:val="24"/>
        </w:rPr>
        <w:t xml:space="preserve">/УС Банка (при наличии соответствующей технической возможности). </w:t>
      </w:r>
    </w:p>
    <w:p w14:paraId="7103A2A4" w14:textId="77777777" w:rsidR="001D0E5F" w:rsidRPr="00AD2A4A" w:rsidRDefault="0051335E" w:rsidP="00AD2A4A">
      <w:pPr>
        <w:spacing w:after="91"/>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Замена ПИНа Держателем производится при условии наличия на Карточном счете остатка денежных средств, достаточных для оплаты услуг за замену ПИНа в соответствии с Тарифами Банка, с учетом Расходных лимитов, установленных для проведения операций по Карте. </w:t>
      </w:r>
    </w:p>
    <w:p w14:paraId="33836DC8" w14:textId="77777777" w:rsidR="001D0E5F" w:rsidRPr="00AD2A4A" w:rsidRDefault="0051335E" w:rsidP="00293F4F">
      <w:pPr>
        <w:ind w:left="22" w:right="17" w:hanging="11"/>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Замена Держателем ПИНа с использованием Системы </w:t>
      </w:r>
      <w:r w:rsidR="008F3514">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возможна только при наличии между Сторонами ДБО и при наличии соответствующих технических возможностей. </w:t>
      </w:r>
    </w:p>
    <w:p w14:paraId="54176367" w14:textId="431B26E3" w:rsidR="001D0E5F" w:rsidRPr="00AD2A4A" w:rsidRDefault="008F3514" w:rsidP="008F3514">
      <w:pPr>
        <w:spacing w:after="12"/>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4.</w:t>
      </w:r>
      <w:r w:rsidR="00FA7018">
        <w:rPr>
          <w:rFonts w:ascii="Times New Roman" w:hAnsi="Times New Roman" w:cs="Times New Roman"/>
          <w:color w:val="auto"/>
          <w:sz w:val="24"/>
          <w:szCs w:val="24"/>
        </w:rPr>
        <w:t>9</w:t>
      </w:r>
      <w:r w:rsidR="0051335E" w:rsidRPr="00AD2A4A">
        <w:rPr>
          <w:rFonts w:ascii="Times New Roman" w:hAnsi="Times New Roman" w:cs="Times New Roman"/>
          <w:color w:val="auto"/>
          <w:sz w:val="24"/>
          <w:szCs w:val="24"/>
        </w:rPr>
        <w:t xml:space="preserve">.3. В случае трех неправильных попыток набора ПИНа Карта автоматически блокируется, проведение операций с использованием ПИНа по Карточному счету приостанавливается. Для отмены Блокировки Карты и возобновления операций по Карточному счету (операция доступна Держателю не более одного раза в день) </w:t>
      </w:r>
    </w:p>
    <w:p w14:paraId="204D46C7" w14:textId="6ED24FA8" w:rsidR="001D0E5F" w:rsidRDefault="0051335E" w:rsidP="00293F4F">
      <w:pPr>
        <w:ind w:left="22" w:right="17" w:hanging="11"/>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Держатель должен обратиться в Контакт-центр по </w:t>
      </w:r>
      <w:r w:rsidRPr="003343A9">
        <w:rPr>
          <w:rFonts w:ascii="Times New Roman" w:hAnsi="Times New Roman" w:cs="Times New Roman"/>
          <w:color w:val="auto"/>
          <w:sz w:val="24"/>
          <w:szCs w:val="24"/>
        </w:rPr>
        <w:t>телефонам: +</w:t>
      </w:r>
      <w:r w:rsidR="003343A9" w:rsidRPr="003343A9">
        <w:rPr>
          <w:rFonts w:ascii="Times New Roman" w:hAnsi="Times New Roman" w:cs="Times New Roman"/>
          <w:color w:val="auto"/>
          <w:sz w:val="24"/>
          <w:szCs w:val="24"/>
        </w:rPr>
        <w:t>8</w:t>
      </w:r>
      <w:r w:rsidR="003343A9">
        <w:rPr>
          <w:rFonts w:ascii="Times New Roman" w:hAnsi="Times New Roman" w:cs="Times New Roman"/>
          <w:color w:val="auto"/>
          <w:sz w:val="24"/>
          <w:szCs w:val="24"/>
        </w:rPr>
        <w:t> </w:t>
      </w:r>
      <w:r w:rsidRPr="003343A9">
        <w:rPr>
          <w:rFonts w:ascii="Times New Roman" w:hAnsi="Times New Roman" w:cs="Times New Roman"/>
          <w:color w:val="auto"/>
          <w:sz w:val="24"/>
          <w:szCs w:val="24"/>
        </w:rPr>
        <w:t>(</w:t>
      </w:r>
      <w:r w:rsidR="003343A9" w:rsidRPr="003343A9">
        <w:rPr>
          <w:rFonts w:ascii="Times New Roman" w:hAnsi="Times New Roman" w:cs="Times New Roman"/>
          <w:color w:val="auto"/>
          <w:sz w:val="24"/>
          <w:szCs w:val="24"/>
        </w:rPr>
        <w:t>800</w:t>
      </w:r>
      <w:r w:rsidRPr="003343A9">
        <w:rPr>
          <w:rFonts w:ascii="Times New Roman" w:hAnsi="Times New Roman" w:cs="Times New Roman"/>
          <w:color w:val="auto"/>
          <w:sz w:val="24"/>
          <w:szCs w:val="24"/>
        </w:rPr>
        <w:t>)</w:t>
      </w:r>
      <w:r w:rsidR="003343A9">
        <w:rPr>
          <w:rFonts w:ascii="Times New Roman" w:hAnsi="Times New Roman" w:cs="Times New Roman"/>
          <w:color w:val="auto"/>
          <w:sz w:val="24"/>
          <w:szCs w:val="24"/>
        </w:rPr>
        <w:t> </w:t>
      </w:r>
      <w:r w:rsidR="003343A9" w:rsidRPr="003343A9">
        <w:rPr>
          <w:rFonts w:ascii="Times New Roman" w:hAnsi="Times New Roman" w:cs="Times New Roman"/>
          <w:color w:val="auto"/>
          <w:sz w:val="24"/>
          <w:szCs w:val="24"/>
        </w:rPr>
        <w:t>234</w:t>
      </w:r>
      <w:r w:rsidRPr="003343A9">
        <w:rPr>
          <w:rFonts w:ascii="Times New Roman" w:hAnsi="Times New Roman" w:cs="Times New Roman"/>
          <w:color w:val="auto"/>
          <w:sz w:val="24"/>
          <w:szCs w:val="24"/>
        </w:rPr>
        <w:t>-</w:t>
      </w:r>
      <w:r w:rsidR="003343A9" w:rsidRPr="003343A9">
        <w:rPr>
          <w:rFonts w:ascii="Times New Roman" w:hAnsi="Times New Roman" w:cs="Times New Roman"/>
          <w:color w:val="auto"/>
          <w:sz w:val="24"/>
          <w:szCs w:val="24"/>
        </w:rPr>
        <w:t>43</w:t>
      </w:r>
      <w:r w:rsidRPr="003343A9">
        <w:rPr>
          <w:rFonts w:ascii="Times New Roman" w:hAnsi="Times New Roman" w:cs="Times New Roman"/>
          <w:color w:val="auto"/>
          <w:sz w:val="24"/>
          <w:szCs w:val="24"/>
        </w:rPr>
        <w:t>-</w:t>
      </w:r>
      <w:r w:rsidR="008F3514" w:rsidRPr="003343A9">
        <w:rPr>
          <w:rFonts w:ascii="Times New Roman" w:hAnsi="Times New Roman" w:cs="Times New Roman"/>
          <w:color w:val="auto"/>
          <w:sz w:val="24"/>
          <w:szCs w:val="24"/>
        </w:rPr>
        <w:t>00</w:t>
      </w:r>
      <w:r w:rsidRPr="003343A9">
        <w:rPr>
          <w:rFonts w:ascii="Times New Roman" w:hAnsi="Times New Roman" w:cs="Times New Roman"/>
          <w:color w:val="auto"/>
          <w:sz w:val="24"/>
          <w:szCs w:val="24"/>
        </w:rPr>
        <w:t xml:space="preserve"> </w:t>
      </w:r>
      <w:r w:rsidRPr="00AD2A4A">
        <w:rPr>
          <w:rFonts w:ascii="Times New Roman" w:hAnsi="Times New Roman" w:cs="Times New Roman"/>
          <w:color w:val="auto"/>
          <w:sz w:val="24"/>
          <w:szCs w:val="24"/>
        </w:rPr>
        <w:t xml:space="preserve">(круглосуточно) или в Офис Банка для составления соответствующего заявления.  </w:t>
      </w:r>
    </w:p>
    <w:p w14:paraId="4FA10A65" w14:textId="02F0FADA"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4.</w:t>
      </w:r>
      <w:r w:rsidR="00FA7018">
        <w:rPr>
          <w:rFonts w:ascii="Times New Roman" w:hAnsi="Times New Roman" w:cs="Times New Roman"/>
          <w:color w:val="auto"/>
          <w:sz w:val="24"/>
          <w:szCs w:val="24"/>
        </w:rPr>
        <w:t>9</w:t>
      </w:r>
      <w:r w:rsidRPr="00AD2A4A">
        <w:rPr>
          <w:rFonts w:ascii="Times New Roman" w:hAnsi="Times New Roman" w:cs="Times New Roman"/>
          <w:color w:val="auto"/>
          <w:sz w:val="24"/>
          <w:szCs w:val="24"/>
        </w:rPr>
        <w:t xml:space="preserve">.4. Утерянный ПИН не восстанавливается. В случае утраты ПИНа новый ПИН Клиент получает следующими способами: </w:t>
      </w:r>
    </w:p>
    <w:p w14:paraId="7018B72E" w14:textId="77777777" w:rsidR="001D0E5F" w:rsidRPr="00AD2A4A" w:rsidRDefault="0051335E" w:rsidP="00F86FCF">
      <w:pPr>
        <w:numPr>
          <w:ilvl w:val="0"/>
          <w:numId w:val="18"/>
        </w:numPr>
        <w:ind w:left="85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с использованием Систем</w:t>
      </w:r>
      <w:r w:rsidR="00293F4F">
        <w:rPr>
          <w:rFonts w:ascii="Times New Roman" w:hAnsi="Times New Roman" w:cs="Times New Roman"/>
          <w:color w:val="auto"/>
          <w:sz w:val="24"/>
          <w:szCs w:val="24"/>
        </w:rPr>
        <w:t>ы «ЦМР-Онлайн»</w:t>
      </w:r>
      <w:r w:rsidRPr="00AD2A4A">
        <w:rPr>
          <w:rFonts w:ascii="Times New Roman" w:hAnsi="Times New Roman" w:cs="Times New Roman"/>
          <w:color w:val="auto"/>
          <w:sz w:val="24"/>
          <w:szCs w:val="24"/>
        </w:rPr>
        <w:t xml:space="preserve"> (при наличии технической возможности); </w:t>
      </w:r>
    </w:p>
    <w:p w14:paraId="7F384E87" w14:textId="7C979676" w:rsidR="001D0E5F" w:rsidRPr="00AD2A4A" w:rsidRDefault="0051335E" w:rsidP="00F86FCF">
      <w:pPr>
        <w:numPr>
          <w:ilvl w:val="0"/>
          <w:numId w:val="18"/>
        </w:numPr>
        <w:spacing w:after="90"/>
        <w:ind w:left="85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путем Перевыпуска Карты, при этом Держатель должен предоставить в Банк соответствующее заявление на замену Карты в связи с утратой ПИНа. В таком случае Держателю будет предоставлена новая Карта. Замена Карты производится в соответствии с настоящими Правилами. </w:t>
      </w:r>
    </w:p>
    <w:p w14:paraId="2E2983C2" w14:textId="77777777" w:rsidR="001D0E5F" w:rsidRPr="00AD2A4A" w:rsidRDefault="0051335E" w:rsidP="00293F4F">
      <w:pPr>
        <w:ind w:left="851"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Получение Держателем нового ПИНа с использованием Системы </w:t>
      </w:r>
      <w:r w:rsidR="00293F4F">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возможно только при условии заключения Клиентом с Банком ДБО и при наличии соответствующих технических возможностей. </w:t>
      </w:r>
    </w:p>
    <w:p w14:paraId="09B086EA" w14:textId="712A77AF" w:rsidR="001D0E5F" w:rsidRPr="00FA7018" w:rsidRDefault="00FA7018" w:rsidP="00FA7018">
      <w:pPr>
        <w:tabs>
          <w:tab w:val="left" w:pos="426"/>
        </w:tabs>
        <w:ind w:left="0" w:right="15" w:firstLine="0"/>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4.10.</w:t>
      </w:r>
      <w:r w:rsidR="0051335E" w:rsidRPr="00FA7018">
        <w:rPr>
          <w:rFonts w:ascii="Times New Roman" w:hAnsi="Times New Roman" w:cs="Times New Roman"/>
          <w:color w:val="auto"/>
          <w:sz w:val="24"/>
          <w:szCs w:val="24"/>
        </w:rPr>
        <w:t xml:space="preserve">В ПВН Банка Операции с использованием карты по приему на счета и выдаче со счетов наличных денежных средств осуществляются только при предъявлении документа, удостоверяющего личность. </w:t>
      </w:r>
    </w:p>
    <w:p w14:paraId="543485E4" w14:textId="77777777" w:rsidR="001D0E5F" w:rsidRPr="00AD2A4A" w:rsidRDefault="0051335E" w:rsidP="00FA7018">
      <w:pPr>
        <w:pStyle w:val="a3"/>
        <w:numPr>
          <w:ilvl w:val="1"/>
          <w:numId w:val="19"/>
        </w:numPr>
        <w:tabs>
          <w:tab w:val="left" w:pos="426"/>
        </w:tabs>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Держатель обязан возвратить Карту в Банк, подав соответствующее письменное заявление, в случае замены Карты до окончания срока ее действия по причине допущения брака Карты. </w:t>
      </w:r>
    </w:p>
    <w:p w14:paraId="7E014F38" w14:textId="367A8BF8" w:rsidR="001D0E5F" w:rsidRPr="00AD2A4A" w:rsidRDefault="0051335E" w:rsidP="00FA7018">
      <w:pPr>
        <w:pStyle w:val="a3"/>
        <w:numPr>
          <w:ilvl w:val="1"/>
          <w:numId w:val="19"/>
        </w:numPr>
        <w:tabs>
          <w:tab w:val="left" w:pos="426"/>
        </w:tabs>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Закрытие Клиентом </w:t>
      </w:r>
      <w:r w:rsidR="00C12814">
        <w:rPr>
          <w:rFonts w:ascii="Times New Roman" w:hAnsi="Times New Roman" w:cs="Times New Roman"/>
          <w:color w:val="auto"/>
          <w:sz w:val="24"/>
          <w:szCs w:val="24"/>
        </w:rPr>
        <w:t>К</w:t>
      </w:r>
      <w:r w:rsidRPr="00AD2A4A">
        <w:rPr>
          <w:rFonts w:ascii="Times New Roman" w:hAnsi="Times New Roman" w:cs="Times New Roman"/>
          <w:color w:val="auto"/>
          <w:sz w:val="24"/>
          <w:szCs w:val="24"/>
        </w:rPr>
        <w:t xml:space="preserve">арты влечет за собой расторжение Договора и закрытие Карточного счета в порядке, установленном настоящими Правилами. </w:t>
      </w:r>
    </w:p>
    <w:p w14:paraId="13491DEB" w14:textId="16586AF5" w:rsidR="001D0E5F" w:rsidRPr="00AD2A4A" w:rsidRDefault="0051335E" w:rsidP="00FA7018">
      <w:pPr>
        <w:ind w:left="0"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Для закрытия Карточного счета Держатель Карты должен предоставить в Офис Банка заявление установленной Банком формы. Если к дате подачи заявления срок действия Карт, оформленных к Карточному счету не истек, срок их действия считается истекшим с даты подачи заявления. </w:t>
      </w:r>
    </w:p>
    <w:p w14:paraId="770D7C89" w14:textId="3B130E48" w:rsidR="001D0E5F" w:rsidRPr="00AD2A4A" w:rsidRDefault="0051335E" w:rsidP="00FA7018">
      <w:pPr>
        <w:spacing w:after="164"/>
        <w:ind w:left="0"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Остатки по Карточным счетам возвращаются Клиенту в валюте Карточного счета наличными денежными средствами или путем осуществления перевода денежных средств по указанным в заявлении о закрытии Карточного счета и </w:t>
      </w:r>
      <w:r w:rsidR="00C12814">
        <w:rPr>
          <w:rFonts w:ascii="Times New Roman" w:hAnsi="Times New Roman" w:cs="Times New Roman"/>
          <w:color w:val="auto"/>
          <w:sz w:val="24"/>
          <w:szCs w:val="24"/>
        </w:rPr>
        <w:t>К</w:t>
      </w:r>
      <w:r w:rsidRPr="00AD2A4A">
        <w:rPr>
          <w:rFonts w:ascii="Times New Roman" w:hAnsi="Times New Roman" w:cs="Times New Roman"/>
          <w:color w:val="auto"/>
          <w:sz w:val="24"/>
          <w:szCs w:val="24"/>
        </w:rPr>
        <w:t xml:space="preserve">арты (при наличии) Клиента реквизитам на счет Клиента в Банке по истечении 35 (тридцати пяти) календарных дней с даты истечения срока действия Карты либо предоставления в Банк письменного заявления о закрытии Карточного счета и </w:t>
      </w:r>
      <w:r w:rsidR="00C12814">
        <w:rPr>
          <w:rFonts w:ascii="Times New Roman" w:hAnsi="Times New Roman" w:cs="Times New Roman"/>
          <w:color w:val="auto"/>
          <w:sz w:val="24"/>
          <w:szCs w:val="24"/>
        </w:rPr>
        <w:t>К</w:t>
      </w:r>
      <w:r w:rsidRPr="00AD2A4A">
        <w:rPr>
          <w:rFonts w:ascii="Times New Roman" w:hAnsi="Times New Roman" w:cs="Times New Roman"/>
          <w:color w:val="auto"/>
          <w:sz w:val="24"/>
          <w:szCs w:val="24"/>
        </w:rPr>
        <w:t xml:space="preserve">арты (при наличии), если иной срок не предусмотрен Приложениями к настоящим Правилам. </w:t>
      </w:r>
    </w:p>
    <w:p w14:paraId="5B6F8E80" w14:textId="77777777" w:rsidR="001D0E5F" w:rsidRPr="00AD2A4A" w:rsidRDefault="0051335E" w:rsidP="00FA7018">
      <w:pPr>
        <w:ind w:left="0"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При выдаче остатка наличными денежными средствами в иностранной валюте в случае необходимости выдачи разменной монеты и/или отсутствия в кассе Банка банкнот определенного достоинства Клиенту выдается эквивалент соответствующей суммы в российских рублях, рассчитанный по курсу, установленному Банком на день проведения операции. </w:t>
      </w:r>
    </w:p>
    <w:p w14:paraId="61BAB2B8" w14:textId="77777777" w:rsidR="001D0E5F" w:rsidRPr="00AD2A4A" w:rsidRDefault="0051335E" w:rsidP="00F86FCF">
      <w:pPr>
        <w:numPr>
          <w:ilvl w:val="0"/>
          <w:numId w:val="4"/>
        </w:numPr>
        <w:spacing w:after="133" w:line="265" w:lineRule="auto"/>
        <w:ind w:left="577" w:right="143"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 xml:space="preserve">Права и обязанности Банка </w:t>
      </w:r>
    </w:p>
    <w:p w14:paraId="52671E1A" w14:textId="77777777" w:rsidR="001D0E5F" w:rsidRPr="00AD2A4A" w:rsidRDefault="0051335E" w:rsidP="00F86FCF">
      <w:pPr>
        <w:numPr>
          <w:ilvl w:val="1"/>
          <w:numId w:val="4"/>
        </w:numPr>
        <w:spacing w:after="10"/>
        <w:ind w:left="567" w:right="15"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Банк обязуется:</w:t>
      </w:r>
      <w:r w:rsidRPr="00AD2A4A">
        <w:rPr>
          <w:rFonts w:ascii="Times New Roman" w:hAnsi="Times New Roman" w:cs="Times New Roman"/>
          <w:color w:val="auto"/>
          <w:sz w:val="24"/>
          <w:szCs w:val="24"/>
        </w:rPr>
        <w:t xml:space="preserve"> </w:t>
      </w:r>
    </w:p>
    <w:p w14:paraId="58FA9C71" w14:textId="77777777" w:rsidR="001D0E5F" w:rsidRPr="00AD2A4A" w:rsidRDefault="0051335E" w:rsidP="006E1433">
      <w:pPr>
        <w:numPr>
          <w:ilvl w:val="2"/>
          <w:numId w:val="4"/>
        </w:num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На основании распоряжения Клиента списывать денежные средства с Карточного счета в сумме Операций, совершенных с использованием Карт или их реквизитов. </w:t>
      </w:r>
    </w:p>
    <w:p w14:paraId="21508274" w14:textId="77777777" w:rsidR="00FE20D2" w:rsidRDefault="0051335E" w:rsidP="00F86FCF">
      <w:pPr>
        <w:numPr>
          <w:ilvl w:val="2"/>
          <w:numId w:val="4"/>
        </w:numPr>
        <w:ind w:left="567" w:right="15" w:hanging="567"/>
        <w:jc w:val="both"/>
        <w:rPr>
          <w:rFonts w:ascii="Times New Roman" w:hAnsi="Times New Roman" w:cs="Times New Roman"/>
          <w:color w:val="auto"/>
          <w:sz w:val="24"/>
          <w:szCs w:val="24"/>
        </w:rPr>
      </w:pPr>
      <w:r w:rsidRPr="009958C0">
        <w:rPr>
          <w:rFonts w:ascii="Times New Roman" w:hAnsi="Times New Roman" w:cs="Times New Roman"/>
          <w:color w:val="auto"/>
          <w:sz w:val="24"/>
          <w:szCs w:val="24"/>
        </w:rPr>
        <w:t xml:space="preserve">Рассматривать заявления Клиента, предъявленные в Банк в соответствии с разделом </w:t>
      </w:r>
      <w:r w:rsidR="009958C0" w:rsidRPr="009958C0">
        <w:rPr>
          <w:rFonts w:ascii="Times New Roman" w:hAnsi="Times New Roman" w:cs="Times New Roman"/>
          <w:color w:val="auto"/>
          <w:sz w:val="24"/>
          <w:szCs w:val="24"/>
        </w:rPr>
        <w:t>6</w:t>
      </w:r>
      <w:r w:rsidRPr="00AD2A4A">
        <w:rPr>
          <w:rFonts w:ascii="Times New Roman" w:hAnsi="Times New Roman" w:cs="Times New Roman"/>
          <w:color w:val="auto"/>
          <w:sz w:val="24"/>
          <w:szCs w:val="24"/>
        </w:rPr>
        <w:t xml:space="preserve"> настоящих Правил, а также иные обращения Клиента или Держателя, в сроки, установленные законодательством Российской Федерации. При необходимости направления запросов третьим лицам срок рассмотрения заявления/обращения может быть продлен с учетом срока, необходимого для получения ответа от третьих лиц. </w:t>
      </w:r>
    </w:p>
    <w:p w14:paraId="28A96918" w14:textId="77777777" w:rsidR="001D0E5F" w:rsidRPr="00AD2A4A" w:rsidRDefault="0051335E" w:rsidP="004E76AC">
      <w:pPr>
        <w:numPr>
          <w:ilvl w:val="2"/>
          <w:numId w:val="4"/>
        </w:numPr>
        <w:ind w:left="567" w:right="15" w:hanging="56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Информировать Клиента о принятом Банком решении по рассмотренным согласно подпункту </w:t>
      </w:r>
      <w:r w:rsidR="00FE20D2">
        <w:rPr>
          <w:rFonts w:ascii="Times New Roman" w:hAnsi="Times New Roman" w:cs="Times New Roman"/>
          <w:color w:val="auto"/>
          <w:sz w:val="24"/>
          <w:szCs w:val="24"/>
        </w:rPr>
        <w:t>5.1.2 Правил обращениям</w:t>
      </w:r>
      <w:r w:rsidRPr="00AD2A4A">
        <w:rPr>
          <w:rFonts w:ascii="Times New Roman" w:hAnsi="Times New Roman" w:cs="Times New Roman"/>
          <w:color w:val="auto"/>
          <w:sz w:val="24"/>
          <w:szCs w:val="24"/>
        </w:rPr>
        <w:t xml:space="preserve">, используя один из следующих каналов информирования: </w:t>
      </w:r>
    </w:p>
    <w:p w14:paraId="0631861A" w14:textId="77777777" w:rsidR="00FE20D2" w:rsidRDefault="00FE20D2" w:rsidP="004E76AC">
      <w:pPr>
        <w:ind w:left="567" w:right="15" w:hanging="567"/>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.1.3.1. УС Банка. Предоставление информации осуществляется при условии Аутентификации Клиента по ПИНу.</w:t>
      </w:r>
    </w:p>
    <w:p w14:paraId="34F258C1" w14:textId="77777777" w:rsidR="001D0E5F" w:rsidRPr="00AD2A4A" w:rsidRDefault="00FE20D2" w:rsidP="004E76AC">
      <w:pPr>
        <w:ind w:left="567" w:right="15" w:hanging="567"/>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.1.3.2. SMS-сообщение (при наличии между Банком и Клиентом Д</w:t>
      </w:r>
      <w:r>
        <w:rPr>
          <w:rFonts w:ascii="Times New Roman" w:hAnsi="Times New Roman" w:cs="Times New Roman"/>
          <w:color w:val="auto"/>
          <w:sz w:val="24"/>
          <w:szCs w:val="24"/>
        </w:rPr>
        <w:t>Б</w:t>
      </w:r>
      <w:r w:rsidR="0051335E" w:rsidRPr="00AD2A4A">
        <w:rPr>
          <w:rFonts w:ascii="Times New Roman" w:hAnsi="Times New Roman" w:cs="Times New Roman"/>
          <w:color w:val="auto"/>
          <w:sz w:val="24"/>
          <w:szCs w:val="24"/>
        </w:rPr>
        <w:t xml:space="preserve">О). Информирование осуществляется на номер мобильного телефона Российского оператора связи, указанный Клиентом в рамках договоров, указанных в настоящем пункте, в документе, составленном по форме, установленной Банком. Услуга оплачивается в соответствии с Тарифами Банка </w:t>
      </w:r>
    </w:p>
    <w:p w14:paraId="5043BEA0" w14:textId="77777777" w:rsidR="001D0E5F" w:rsidRPr="00FE20D2" w:rsidRDefault="0051335E" w:rsidP="004E76AC">
      <w:pPr>
        <w:pStyle w:val="a3"/>
        <w:numPr>
          <w:ilvl w:val="3"/>
          <w:numId w:val="20"/>
        </w:numPr>
        <w:ind w:right="15"/>
        <w:jc w:val="both"/>
        <w:rPr>
          <w:rFonts w:ascii="Times New Roman" w:hAnsi="Times New Roman" w:cs="Times New Roman"/>
          <w:color w:val="auto"/>
          <w:sz w:val="24"/>
          <w:szCs w:val="24"/>
        </w:rPr>
      </w:pPr>
      <w:r w:rsidRPr="00FE20D2">
        <w:rPr>
          <w:rFonts w:ascii="Times New Roman" w:hAnsi="Times New Roman" w:cs="Times New Roman"/>
          <w:color w:val="auto"/>
          <w:sz w:val="24"/>
          <w:szCs w:val="24"/>
        </w:rPr>
        <w:t xml:space="preserve">Е-mail рассылка. Информирование осуществляется на адрес электронной почты, указанный Клиентом в одной из форм, установленных Банком (Заявление и т.д.). </w:t>
      </w:r>
    </w:p>
    <w:p w14:paraId="51F4EA26" w14:textId="77777777" w:rsidR="001D0E5F" w:rsidRPr="00FE20D2" w:rsidRDefault="0051335E" w:rsidP="004E76AC">
      <w:pPr>
        <w:pStyle w:val="a3"/>
        <w:numPr>
          <w:ilvl w:val="3"/>
          <w:numId w:val="20"/>
        </w:numPr>
        <w:ind w:right="15"/>
        <w:jc w:val="both"/>
        <w:rPr>
          <w:rFonts w:ascii="Times New Roman" w:hAnsi="Times New Roman" w:cs="Times New Roman"/>
          <w:color w:val="auto"/>
          <w:sz w:val="24"/>
          <w:szCs w:val="24"/>
        </w:rPr>
      </w:pPr>
      <w:r w:rsidRPr="00FE20D2">
        <w:rPr>
          <w:rFonts w:ascii="Times New Roman" w:hAnsi="Times New Roman" w:cs="Times New Roman"/>
          <w:color w:val="auto"/>
          <w:sz w:val="24"/>
          <w:szCs w:val="24"/>
        </w:rPr>
        <w:t xml:space="preserve">По требованию Клиента в письменной форме по адресу, указанному Клиентом в Заявлении. </w:t>
      </w:r>
    </w:p>
    <w:p w14:paraId="3BC78E78" w14:textId="77777777" w:rsidR="001D0E5F" w:rsidRPr="00AD2A4A" w:rsidRDefault="0051335E" w:rsidP="004E76AC">
      <w:pPr>
        <w:numPr>
          <w:ilvl w:val="2"/>
          <w:numId w:val="4"/>
        </w:numPr>
        <w:ind w:left="567" w:right="15" w:hanging="852"/>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Уведомлять Клиента о проведенных Операциях одним из следующих способов: </w:t>
      </w:r>
    </w:p>
    <w:p w14:paraId="71B16330" w14:textId="77777777" w:rsidR="001D0E5F" w:rsidRPr="00AD2A4A" w:rsidRDefault="0051335E" w:rsidP="004E76AC">
      <w:pPr>
        <w:numPr>
          <w:ilvl w:val="0"/>
          <w:numId w:val="5"/>
        </w:numPr>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предоставление Документа при оформлении Операции по Карте Клиента в ТСП, ПВН, УС Банка;  </w:t>
      </w:r>
    </w:p>
    <w:p w14:paraId="3D372139" w14:textId="77777777" w:rsidR="001D0E5F" w:rsidRPr="00AD2A4A" w:rsidRDefault="0051335E" w:rsidP="004E76AC">
      <w:pPr>
        <w:numPr>
          <w:ilvl w:val="0"/>
          <w:numId w:val="5"/>
        </w:numPr>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предоставление выписки по Карточному счету в Системе </w:t>
      </w:r>
      <w:r w:rsidR="00EE5A28">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или при личном обращении Клиента в Офис Банка;  </w:t>
      </w:r>
    </w:p>
    <w:p w14:paraId="07025A0F" w14:textId="2764C901" w:rsidR="00EE5A28" w:rsidRDefault="0051335E" w:rsidP="004E76AC">
      <w:pPr>
        <w:numPr>
          <w:ilvl w:val="0"/>
          <w:numId w:val="5"/>
        </w:numPr>
        <w:spacing w:after="77" w:line="316" w:lineRule="auto"/>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предоставление информации об Операциях при обращении Клиента в Контакт-центр по указанным в подпунк</w:t>
      </w:r>
      <w:r w:rsidR="00EE5A28">
        <w:rPr>
          <w:rFonts w:ascii="Times New Roman" w:hAnsi="Times New Roman" w:cs="Times New Roman"/>
          <w:color w:val="auto"/>
          <w:sz w:val="24"/>
          <w:szCs w:val="24"/>
        </w:rPr>
        <w:t xml:space="preserve">те </w:t>
      </w:r>
      <w:r w:rsidR="004E76AC" w:rsidRPr="004819E5">
        <w:rPr>
          <w:rFonts w:ascii="Times New Roman" w:hAnsi="Times New Roman" w:cs="Times New Roman"/>
          <w:color w:val="auto"/>
          <w:sz w:val="24"/>
          <w:szCs w:val="24"/>
        </w:rPr>
        <w:t>6</w:t>
      </w:r>
      <w:r w:rsidRPr="00AD2A4A">
        <w:rPr>
          <w:rFonts w:ascii="Times New Roman" w:hAnsi="Times New Roman" w:cs="Times New Roman"/>
          <w:color w:val="auto"/>
          <w:sz w:val="24"/>
          <w:szCs w:val="24"/>
        </w:rPr>
        <w:t>.</w:t>
      </w:r>
      <w:r w:rsidR="004E76AC" w:rsidRPr="004819E5">
        <w:rPr>
          <w:rFonts w:ascii="Times New Roman" w:hAnsi="Times New Roman" w:cs="Times New Roman"/>
          <w:color w:val="auto"/>
          <w:sz w:val="24"/>
          <w:szCs w:val="24"/>
        </w:rPr>
        <w:t>2</w:t>
      </w:r>
      <w:r w:rsidRPr="00AD2A4A">
        <w:rPr>
          <w:rFonts w:ascii="Times New Roman" w:hAnsi="Times New Roman" w:cs="Times New Roman"/>
          <w:color w:val="auto"/>
          <w:sz w:val="24"/>
          <w:szCs w:val="24"/>
        </w:rPr>
        <w:t>.</w:t>
      </w:r>
      <w:r w:rsidR="004E76AC" w:rsidRPr="004819E5">
        <w:rPr>
          <w:rFonts w:ascii="Times New Roman" w:hAnsi="Times New Roman" w:cs="Times New Roman"/>
          <w:color w:val="auto"/>
          <w:sz w:val="24"/>
          <w:szCs w:val="24"/>
        </w:rPr>
        <w:t>2</w:t>
      </w:r>
      <w:r w:rsidRPr="00AD2A4A">
        <w:rPr>
          <w:rFonts w:ascii="Times New Roman" w:hAnsi="Times New Roman" w:cs="Times New Roman"/>
          <w:color w:val="auto"/>
          <w:sz w:val="24"/>
          <w:szCs w:val="24"/>
        </w:rPr>
        <w:t xml:space="preserve"> Правил телефонам. </w:t>
      </w:r>
    </w:p>
    <w:p w14:paraId="02032F10" w14:textId="77777777" w:rsidR="00EE5A28" w:rsidRDefault="00EE5A28" w:rsidP="004E76AC">
      <w:pPr>
        <w:spacing w:after="133" w:line="265" w:lineRule="auto"/>
        <w:ind w:left="21" w:right="15"/>
        <w:jc w:val="both"/>
        <w:rPr>
          <w:rFonts w:ascii="Times New Roman" w:hAnsi="Times New Roman" w:cs="Times New Roman"/>
          <w:color w:val="auto"/>
          <w:sz w:val="24"/>
          <w:szCs w:val="24"/>
        </w:rPr>
      </w:pPr>
    </w:p>
    <w:p w14:paraId="4F313379" w14:textId="77777777" w:rsidR="001D0E5F" w:rsidRPr="00AD2A4A" w:rsidRDefault="00EE5A28" w:rsidP="004E76AC">
      <w:pPr>
        <w:spacing w:after="133" w:line="265" w:lineRule="auto"/>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 xml:space="preserve">.2. </w:t>
      </w:r>
      <w:r w:rsidR="0051335E" w:rsidRPr="00AD2A4A">
        <w:rPr>
          <w:rFonts w:ascii="Times New Roman" w:hAnsi="Times New Roman" w:cs="Times New Roman"/>
          <w:b/>
          <w:color w:val="auto"/>
          <w:sz w:val="24"/>
          <w:szCs w:val="24"/>
        </w:rPr>
        <w:t>Банк имеет право:</w:t>
      </w:r>
      <w:r w:rsidR="0051335E" w:rsidRPr="00AD2A4A">
        <w:rPr>
          <w:rFonts w:ascii="Times New Roman" w:hAnsi="Times New Roman" w:cs="Times New Roman"/>
          <w:color w:val="auto"/>
          <w:sz w:val="24"/>
          <w:szCs w:val="24"/>
        </w:rPr>
        <w:t xml:space="preserve"> </w:t>
      </w:r>
    </w:p>
    <w:p w14:paraId="2D907C29" w14:textId="77777777" w:rsidR="001D0E5F" w:rsidRPr="00EE5A28" w:rsidRDefault="0051335E" w:rsidP="004E76AC">
      <w:pPr>
        <w:pStyle w:val="a3"/>
        <w:numPr>
          <w:ilvl w:val="2"/>
          <w:numId w:val="21"/>
        </w:numPr>
        <w:ind w:right="15"/>
        <w:jc w:val="both"/>
        <w:rPr>
          <w:rFonts w:ascii="Times New Roman" w:hAnsi="Times New Roman" w:cs="Times New Roman"/>
          <w:color w:val="auto"/>
          <w:sz w:val="24"/>
          <w:szCs w:val="24"/>
        </w:rPr>
      </w:pPr>
      <w:r w:rsidRPr="00EE5A28">
        <w:rPr>
          <w:rFonts w:ascii="Times New Roman" w:hAnsi="Times New Roman" w:cs="Times New Roman"/>
          <w:color w:val="auto"/>
          <w:sz w:val="24"/>
          <w:szCs w:val="24"/>
        </w:rPr>
        <w:t xml:space="preserve">Произвести проверку сведений, указанных Клиентом в Заявлении, а также без объяснения причин отказать Клиенту в оформлении Карты или ее замене. </w:t>
      </w:r>
    </w:p>
    <w:p w14:paraId="1AF7F442" w14:textId="77777777" w:rsidR="00EE5A28" w:rsidRDefault="0051335E" w:rsidP="004E76AC">
      <w:pPr>
        <w:pStyle w:val="a3"/>
        <w:numPr>
          <w:ilvl w:val="2"/>
          <w:numId w:val="21"/>
        </w:numPr>
        <w:ind w:right="15"/>
        <w:jc w:val="both"/>
        <w:rPr>
          <w:rFonts w:ascii="Times New Roman" w:hAnsi="Times New Roman" w:cs="Times New Roman"/>
          <w:color w:val="auto"/>
          <w:sz w:val="24"/>
          <w:szCs w:val="24"/>
        </w:rPr>
      </w:pPr>
      <w:r w:rsidRPr="00EE5A28">
        <w:rPr>
          <w:rFonts w:ascii="Times New Roman" w:hAnsi="Times New Roman" w:cs="Times New Roman"/>
          <w:color w:val="auto"/>
          <w:sz w:val="24"/>
          <w:szCs w:val="24"/>
        </w:rPr>
        <w:lastRenderedPageBreak/>
        <w:t xml:space="preserve">В любой момент приостановить проведение расходных операций по Карточному счету и принять все необходимые меры, вплоть до изъятия Карты, при возникновении </w:t>
      </w:r>
      <w:r w:rsidR="00EE5A28" w:rsidRPr="00EE5A28">
        <w:rPr>
          <w:rFonts w:ascii="Times New Roman" w:hAnsi="Times New Roman" w:cs="Times New Roman"/>
          <w:color w:val="auto"/>
          <w:sz w:val="24"/>
          <w:szCs w:val="24"/>
        </w:rPr>
        <w:t>с</w:t>
      </w:r>
      <w:r w:rsidRPr="00EE5A28">
        <w:rPr>
          <w:rFonts w:ascii="Times New Roman" w:hAnsi="Times New Roman" w:cs="Times New Roman"/>
          <w:color w:val="auto"/>
          <w:sz w:val="24"/>
          <w:szCs w:val="24"/>
        </w:rPr>
        <w:t>луча</w:t>
      </w:r>
      <w:r w:rsidR="00EE5A28" w:rsidRPr="00EE5A28">
        <w:rPr>
          <w:rFonts w:ascii="Times New Roman" w:hAnsi="Times New Roman" w:cs="Times New Roman"/>
          <w:color w:val="auto"/>
          <w:sz w:val="24"/>
          <w:szCs w:val="24"/>
        </w:rPr>
        <w:t>я</w:t>
      </w:r>
      <w:r w:rsidR="00EE5A28">
        <w:rPr>
          <w:rFonts w:ascii="Times New Roman" w:hAnsi="Times New Roman" w:cs="Times New Roman"/>
          <w:color w:val="auto"/>
          <w:sz w:val="24"/>
          <w:szCs w:val="24"/>
        </w:rPr>
        <w:t>:</w:t>
      </w:r>
    </w:p>
    <w:p w14:paraId="356246C4" w14:textId="77777777" w:rsidR="001D0E5F" w:rsidRPr="00EE5A28" w:rsidRDefault="0051335E" w:rsidP="004E76AC">
      <w:pPr>
        <w:pStyle w:val="a3"/>
        <w:numPr>
          <w:ilvl w:val="0"/>
          <w:numId w:val="23"/>
        </w:numPr>
        <w:ind w:left="1134" w:right="15"/>
        <w:jc w:val="both"/>
        <w:rPr>
          <w:rFonts w:ascii="Times New Roman" w:hAnsi="Times New Roman" w:cs="Times New Roman"/>
          <w:color w:val="auto"/>
          <w:sz w:val="24"/>
          <w:szCs w:val="24"/>
        </w:rPr>
      </w:pPr>
      <w:r w:rsidRPr="00EE5A28">
        <w:rPr>
          <w:rFonts w:ascii="Times New Roman" w:hAnsi="Times New Roman" w:cs="Times New Roman"/>
          <w:color w:val="auto"/>
          <w:sz w:val="24"/>
          <w:szCs w:val="24"/>
        </w:rPr>
        <w:t>получени</w:t>
      </w:r>
      <w:r w:rsidR="00EE5A28" w:rsidRPr="00EE5A28">
        <w:rPr>
          <w:rFonts w:ascii="Times New Roman" w:hAnsi="Times New Roman" w:cs="Times New Roman"/>
          <w:color w:val="auto"/>
          <w:sz w:val="24"/>
          <w:szCs w:val="24"/>
        </w:rPr>
        <w:t>я</w:t>
      </w:r>
      <w:r w:rsidRPr="00EE5A28">
        <w:rPr>
          <w:rFonts w:ascii="Times New Roman" w:hAnsi="Times New Roman" w:cs="Times New Roman"/>
          <w:color w:val="auto"/>
          <w:sz w:val="24"/>
          <w:szCs w:val="24"/>
        </w:rPr>
        <w:t xml:space="preserve"> из Платежных систем, от банков-участников Платежных систем сведений о компрометации номера Карты или выявление Банком попыток</w:t>
      </w:r>
      <w:r w:rsidRPr="00EE5A28">
        <w:rPr>
          <w:rFonts w:ascii="Times New Roman" w:hAnsi="Times New Roman" w:cs="Times New Roman"/>
          <w:b/>
          <w:color w:val="auto"/>
          <w:sz w:val="24"/>
          <w:szCs w:val="24"/>
        </w:rPr>
        <w:t xml:space="preserve"> </w:t>
      </w:r>
      <w:r w:rsidRPr="00EE5A28">
        <w:rPr>
          <w:rFonts w:ascii="Times New Roman" w:hAnsi="Times New Roman" w:cs="Times New Roman"/>
          <w:color w:val="auto"/>
          <w:sz w:val="24"/>
          <w:szCs w:val="24"/>
        </w:rPr>
        <w:t xml:space="preserve">использования карты без согласия Клиента; </w:t>
      </w:r>
    </w:p>
    <w:p w14:paraId="1641AF4A" w14:textId="77777777" w:rsidR="001D0E5F" w:rsidRPr="00EE5A28" w:rsidRDefault="0051335E" w:rsidP="004E76AC">
      <w:pPr>
        <w:pStyle w:val="a3"/>
        <w:numPr>
          <w:ilvl w:val="0"/>
          <w:numId w:val="22"/>
        </w:numPr>
        <w:spacing w:after="91"/>
        <w:ind w:left="1134" w:right="15"/>
        <w:jc w:val="both"/>
        <w:rPr>
          <w:rFonts w:ascii="Times New Roman" w:hAnsi="Times New Roman" w:cs="Times New Roman"/>
          <w:color w:val="auto"/>
          <w:sz w:val="24"/>
          <w:szCs w:val="24"/>
        </w:rPr>
      </w:pPr>
      <w:r w:rsidRPr="00EE5A28">
        <w:rPr>
          <w:rFonts w:ascii="Times New Roman" w:hAnsi="Times New Roman" w:cs="Times New Roman"/>
          <w:color w:val="auto"/>
          <w:sz w:val="24"/>
          <w:szCs w:val="24"/>
        </w:rPr>
        <w:t xml:space="preserve">возбуждения в отношении Держателя дела о банкротстве. </w:t>
      </w:r>
    </w:p>
    <w:p w14:paraId="70EE5470" w14:textId="77777777" w:rsidR="001D0E5F" w:rsidRPr="00AD2A4A" w:rsidRDefault="00EE5A28" w:rsidP="004E76AC">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.2.</w:t>
      </w:r>
      <w:r>
        <w:rPr>
          <w:rFonts w:ascii="Times New Roman" w:hAnsi="Times New Roman" w:cs="Times New Roman"/>
          <w:color w:val="auto"/>
          <w:sz w:val="24"/>
          <w:szCs w:val="24"/>
        </w:rPr>
        <w:t>3</w:t>
      </w:r>
      <w:r w:rsidR="0051335E" w:rsidRPr="00AD2A4A">
        <w:rPr>
          <w:rFonts w:ascii="Times New Roman" w:hAnsi="Times New Roman" w:cs="Times New Roman"/>
          <w:color w:val="auto"/>
          <w:sz w:val="24"/>
          <w:szCs w:val="24"/>
        </w:rPr>
        <w:t xml:space="preserve">. </w:t>
      </w:r>
      <w:r w:rsidR="0051335E" w:rsidRPr="00AD2A4A">
        <w:rPr>
          <w:rFonts w:ascii="Times New Roman" w:hAnsi="Times New Roman" w:cs="Times New Roman"/>
          <w:color w:val="auto"/>
          <w:sz w:val="24"/>
          <w:szCs w:val="24"/>
        </w:rPr>
        <w:tab/>
        <w:t xml:space="preserve">Уничтожить Карту, не востребованную Клиентом/Держателем по истечении 60 (шестидесяти) календарных дней после ее оформления/Перевыпуска Банком, а также в случае возврата Карты в Банк третьим лицом. </w:t>
      </w:r>
    </w:p>
    <w:p w14:paraId="022A537D" w14:textId="58CBCE61" w:rsidR="001D0E5F" w:rsidRPr="00AD2A4A" w:rsidRDefault="0051335E" w:rsidP="004E76AC">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Настоящим Клиент уполномочивает Банк рассматривать условие настоящего пункта в случае невостребования </w:t>
      </w:r>
      <w:r w:rsidR="00C12814">
        <w:rPr>
          <w:rFonts w:ascii="Times New Roman" w:hAnsi="Times New Roman" w:cs="Times New Roman"/>
          <w:color w:val="auto"/>
          <w:sz w:val="24"/>
          <w:szCs w:val="24"/>
        </w:rPr>
        <w:t>К</w:t>
      </w:r>
      <w:r w:rsidRPr="00AD2A4A">
        <w:rPr>
          <w:rFonts w:ascii="Times New Roman" w:hAnsi="Times New Roman" w:cs="Times New Roman"/>
          <w:color w:val="auto"/>
          <w:sz w:val="24"/>
          <w:szCs w:val="24"/>
        </w:rPr>
        <w:t xml:space="preserve">арты как заявление Клиента о расторжении Договора и закрытии Карточного счета с даты аннулирования Карты. </w:t>
      </w:r>
    </w:p>
    <w:p w14:paraId="2CD18D32" w14:textId="77777777" w:rsidR="001D0E5F" w:rsidRPr="00AD2A4A" w:rsidRDefault="0051335E" w:rsidP="00AD2A4A">
      <w:pPr>
        <w:spacing w:after="89"/>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Возврат остатка денежных средств с Карточного счета невостребованной Карты осуществляется на основании письменного заявления Держателя о расторжении Договора, прекращении действия Карты и закрытии Карточного счета по указанным им реквизитам в соответствии с настоящими Правилами при условии оплаты Клиентом вознаграждения в соответствии с Тарифами Банка. </w:t>
      </w:r>
    </w:p>
    <w:p w14:paraId="7E228623"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Держатель поручает Банку на основании распоряжения на перевод денежных средств осуществлять в порядке, установленном законодательством Российской Федерации, операции по переводу денежных средств с Карточного счета, если иное не установлено настоящими Правилами. </w:t>
      </w:r>
    </w:p>
    <w:p w14:paraId="0D80EECB" w14:textId="77777777" w:rsidR="001D0E5F" w:rsidRPr="00AD2A4A" w:rsidRDefault="00EE5A28"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.2.</w:t>
      </w:r>
      <w:r>
        <w:rPr>
          <w:rFonts w:ascii="Times New Roman" w:hAnsi="Times New Roman" w:cs="Times New Roman"/>
          <w:color w:val="auto"/>
          <w:sz w:val="24"/>
          <w:szCs w:val="24"/>
        </w:rPr>
        <w:t>4</w:t>
      </w:r>
      <w:r w:rsidR="0051335E" w:rsidRPr="00AD2A4A">
        <w:rPr>
          <w:rFonts w:ascii="Times New Roman" w:hAnsi="Times New Roman" w:cs="Times New Roman"/>
          <w:color w:val="auto"/>
          <w:sz w:val="24"/>
          <w:szCs w:val="24"/>
        </w:rPr>
        <w:t xml:space="preserve">. Устанавливать и изменять ограничения на суммы Операций, производимых Клиентом в сети Интернет, по Картам, не подключенным к 3D-Secure. </w:t>
      </w:r>
    </w:p>
    <w:p w14:paraId="2655A1D0" w14:textId="77777777" w:rsidR="001D0E5F" w:rsidRPr="00AD2A4A" w:rsidRDefault="00EE5A28"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.2.</w:t>
      </w: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 Отменить Операцию, выполненную в порядке, установленном подпунктами 3.</w:t>
      </w: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.1 – 3.</w:t>
      </w: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 xml:space="preserve">.3 настоящих Правил, в результате которой было осуществлено ошибочное зачисление Банком средств на Карточный счет. </w:t>
      </w:r>
    </w:p>
    <w:p w14:paraId="3E2D67A7" w14:textId="77777777" w:rsidR="001D0E5F" w:rsidRPr="00E72193" w:rsidRDefault="00EE5A28"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.2.</w:t>
      </w: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 Информировать Клиента о поступлении средств на его Карточный счет с </w:t>
      </w:r>
      <w:r w:rsidR="0051335E" w:rsidRPr="00A80C31">
        <w:rPr>
          <w:rFonts w:ascii="Times New Roman" w:hAnsi="Times New Roman" w:cs="Times New Roman"/>
          <w:color w:val="auto"/>
          <w:sz w:val="24"/>
          <w:szCs w:val="24"/>
        </w:rPr>
        <w:t>использованием дистанционных каналов оповещения (согласно пункту 3.</w:t>
      </w:r>
      <w:r w:rsidR="0051335E" w:rsidRPr="00055CB1">
        <w:rPr>
          <w:rFonts w:ascii="Times New Roman" w:hAnsi="Times New Roman" w:cs="Times New Roman"/>
          <w:color w:val="auto"/>
          <w:sz w:val="24"/>
          <w:szCs w:val="24"/>
        </w:rPr>
        <w:t>1</w:t>
      </w:r>
      <w:r w:rsidR="00A80C31" w:rsidRPr="00070753">
        <w:rPr>
          <w:rFonts w:ascii="Times New Roman" w:hAnsi="Times New Roman" w:cs="Times New Roman"/>
          <w:color w:val="auto"/>
          <w:sz w:val="24"/>
          <w:szCs w:val="24"/>
        </w:rPr>
        <w:t>0</w:t>
      </w:r>
      <w:r w:rsidR="0051335E" w:rsidRPr="00070753">
        <w:rPr>
          <w:rFonts w:ascii="Times New Roman" w:hAnsi="Times New Roman" w:cs="Times New Roman"/>
          <w:color w:val="auto"/>
          <w:sz w:val="24"/>
          <w:szCs w:val="24"/>
        </w:rPr>
        <w:t xml:space="preserve"> Правил).</w:t>
      </w:r>
      <w:r w:rsidR="0051335E" w:rsidRPr="00E72193">
        <w:rPr>
          <w:rFonts w:ascii="Times New Roman" w:hAnsi="Times New Roman" w:cs="Times New Roman"/>
          <w:color w:val="auto"/>
          <w:sz w:val="24"/>
          <w:szCs w:val="24"/>
        </w:rPr>
        <w:t xml:space="preserve">  </w:t>
      </w:r>
    </w:p>
    <w:p w14:paraId="6EEE4942" w14:textId="77777777" w:rsidR="001D0E5F" w:rsidRPr="00AD2A4A" w:rsidRDefault="00EE5A28" w:rsidP="00AD2A4A">
      <w:pPr>
        <w:ind w:left="21" w:right="15"/>
        <w:jc w:val="both"/>
        <w:rPr>
          <w:rFonts w:ascii="Times New Roman" w:hAnsi="Times New Roman" w:cs="Times New Roman"/>
          <w:color w:val="auto"/>
          <w:sz w:val="24"/>
          <w:szCs w:val="24"/>
        </w:rPr>
      </w:pPr>
      <w:r w:rsidRPr="004819E5">
        <w:rPr>
          <w:rFonts w:ascii="Times New Roman" w:hAnsi="Times New Roman" w:cs="Times New Roman"/>
          <w:color w:val="auto"/>
          <w:sz w:val="24"/>
          <w:szCs w:val="24"/>
        </w:rPr>
        <w:t>5</w:t>
      </w:r>
      <w:r w:rsidR="0051335E" w:rsidRPr="004819E5">
        <w:rPr>
          <w:rFonts w:ascii="Times New Roman" w:hAnsi="Times New Roman" w:cs="Times New Roman"/>
          <w:color w:val="auto"/>
          <w:sz w:val="24"/>
          <w:szCs w:val="24"/>
        </w:rPr>
        <w:t>.2.</w:t>
      </w:r>
      <w:r w:rsidRPr="004819E5">
        <w:rPr>
          <w:rFonts w:ascii="Times New Roman" w:hAnsi="Times New Roman" w:cs="Times New Roman"/>
          <w:color w:val="auto"/>
          <w:sz w:val="24"/>
          <w:szCs w:val="24"/>
        </w:rPr>
        <w:t>7</w:t>
      </w:r>
      <w:r w:rsidR="0051335E" w:rsidRPr="004819E5">
        <w:rPr>
          <w:rFonts w:ascii="Times New Roman" w:hAnsi="Times New Roman" w:cs="Times New Roman"/>
          <w:color w:val="auto"/>
          <w:sz w:val="24"/>
          <w:szCs w:val="24"/>
        </w:rPr>
        <w:t xml:space="preserve">. Принимать решение об отказе Клиенту в выплате денежных средств по заявлению о несогласии со списанием (зачислением), полученным от Клиента согласно подпункту </w:t>
      </w:r>
      <w:r w:rsidR="00A80C31" w:rsidRPr="004819E5">
        <w:rPr>
          <w:rFonts w:ascii="Times New Roman" w:hAnsi="Times New Roman" w:cs="Times New Roman"/>
          <w:color w:val="auto"/>
          <w:sz w:val="24"/>
          <w:szCs w:val="24"/>
        </w:rPr>
        <w:t>6</w:t>
      </w:r>
      <w:r w:rsidR="0051335E" w:rsidRPr="004819E5">
        <w:rPr>
          <w:rFonts w:ascii="Times New Roman" w:hAnsi="Times New Roman" w:cs="Times New Roman"/>
          <w:color w:val="auto"/>
          <w:sz w:val="24"/>
          <w:szCs w:val="24"/>
        </w:rPr>
        <w:t>.3.3 Правил. В случае принятия решения о выплате денежных средств произвести выплату в срок до 180 календарных дней.</w:t>
      </w:r>
      <w:r w:rsidR="0051335E" w:rsidRPr="00AD2A4A">
        <w:rPr>
          <w:rFonts w:ascii="Times New Roman" w:hAnsi="Times New Roman" w:cs="Times New Roman"/>
          <w:color w:val="auto"/>
          <w:sz w:val="24"/>
          <w:szCs w:val="24"/>
        </w:rPr>
        <w:t xml:space="preserve"> </w:t>
      </w:r>
    </w:p>
    <w:p w14:paraId="467D4FC7" w14:textId="77777777" w:rsidR="001D0E5F" w:rsidRPr="00AD2A4A" w:rsidRDefault="00EE5A28"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.2.</w:t>
      </w:r>
      <w:r w:rsidR="00E831E2">
        <w:rPr>
          <w:rFonts w:ascii="Times New Roman" w:hAnsi="Times New Roman" w:cs="Times New Roman"/>
          <w:color w:val="auto"/>
          <w:sz w:val="24"/>
          <w:szCs w:val="24"/>
        </w:rPr>
        <w:t>8</w:t>
      </w:r>
      <w:r w:rsidR="0051335E" w:rsidRPr="00AD2A4A">
        <w:rPr>
          <w:rFonts w:ascii="Times New Roman" w:hAnsi="Times New Roman" w:cs="Times New Roman"/>
          <w:color w:val="auto"/>
          <w:sz w:val="24"/>
          <w:szCs w:val="24"/>
        </w:rPr>
        <w:t>. Подключить услугу информирования о текущем состоянии Карты, в том числе о проведенных Операциях, а также другой информации по усмотрению Банка в соответствии с Тарифами Банка. Банк уведомляет Клиента о подключении услуги информирования и порядке ее предоставления посредством SMS-сообщения</w:t>
      </w:r>
      <w:r w:rsidR="0051335E" w:rsidRPr="00AD2A4A">
        <w:rPr>
          <w:rFonts w:ascii="Times New Roman" w:hAnsi="Times New Roman" w:cs="Times New Roman"/>
          <w:color w:val="auto"/>
          <w:sz w:val="24"/>
          <w:szCs w:val="24"/>
          <w:vertAlign w:val="superscript"/>
        </w:rPr>
        <w:t>*</w:t>
      </w:r>
      <w:r w:rsidR="0051335E" w:rsidRPr="00AD2A4A">
        <w:rPr>
          <w:rFonts w:ascii="Times New Roman" w:hAnsi="Times New Roman" w:cs="Times New Roman"/>
          <w:color w:val="auto"/>
          <w:sz w:val="24"/>
          <w:szCs w:val="24"/>
        </w:rPr>
        <w:t xml:space="preserve">. Клиент вправе отключить услугу информирования на основании заявления, поданного при обращении в Офис Банка, или с использованием Каналов дистанционного </w:t>
      </w:r>
      <w:r w:rsidR="00E831E2">
        <w:rPr>
          <w:rFonts w:ascii="Times New Roman" w:hAnsi="Times New Roman" w:cs="Times New Roman"/>
          <w:color w:val="auto"/>
          <w:sz w:val="24"/>
          <w:szCs w:val="24"/>
        </w:rPr>
        <w:t>обслуживания</w:t>
      </w:r>
      <w:r w:rsidR="0051335E" w:rsidRPr="00AD2A4A">
        <w:rPr>
          <w:rFonts w:ascii="Times New Roman" w:hAnsi="Times New Roman" w:cs="Times New Roman"/>
          <w:color w:val="auto"/>
          <w:sz w:val="24"/>
          <w:szCs w:val="24"/>
        </w:rPr>
        <w:t>/Систем</w:t>
      </w:r>
      <w:r w:rsidR="00E831E2">
        <w:rPr>
          <w:rFonts w:ascii="Times New Roman" w:hAnsi="Times New Roman" w:cs="Times New Roman"/>
          <w:color w:val="auto"/>
          <w:sz w:val="24"/>
          <w:szCs w:val="24"/>
        </w:rPr>
        <w:t>ы «ЦМР-Онлайн»</w:t>
      </w:r>
      <w:r w:rsidR="0051335E" w:rsidRPr="00AD2A4A">
        <w:rPr>
          <w:rFonts w:ascii="Times New Roman" w:hAnsi="Times New Roman" w:cs="Times New Roman"/>
          <w:color w:val="auto"/>
          <w:sz w:val="24"/>
          <w:szCs w:val="24"/>
        </w:rPr>
        <w:t xml:space="preserve"> (при наличии технической возможности). </w:t>
      </w:r>
    </w:p>
    <w:p w14:paraId="1D06DF0F" w14:textId="65DC9C43" w:rsidR="001D0E5F" w:rsidRPr="00AD2A4A" w:rsidRDefault="00E831E2"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.2.</w:t>
      </w:r>
      <w:r w:rsidR="00F8476F">
        <w:rPr>
          <w:rFonts w:ascii="Times New Roman" w:hAnsi="Times New Roman" w:cs="Times New Roman"/>
          <w:color w:val="auto"/>
          <w:sz w:val="24"/>
          <w:szCs w:val="24"/>
        </w:rPr>
        <w:t>9</w:t>
      </w:r>
      <w:r w:rsidR="0051335E" w:rsidRPr="00AD2A4A">
        <w:rPr>
          <w:rFonts w:ascii="Times New Roman" w:hAnsi="Times New Roman" w:cs="Times New Roman"/>
          <w:color w:val="auto"/>
          <w:sz w:val="24"/>
          <w:szCs w:val="24"/>
        </w:rPr>
        <w:t xml:space="preserve">. Не перевыпускать Карту на новый срок, в случае отсутствия на Карточном счете денежных средств, достаточных для оплаты вознаграждения за обслуживание Карточного счета, в соответствии с Тарифами Банка, </w:t>
      </w:r>
    </w:p>
    <w:p w14:paraId="2BA804C3" w14:textId="02A85819" w:rsidR="001D0E5F" w:rsidRPr="00AD2A4A" w:rsidRDefault="00E831E2" w:rsidP="00AD2A4A">
      <w:pPr>
        <w:spacing w:after="95"/>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.2.1</w:t>
      </w:r>
      <w:r w:rsidR="00F8476F">
        <w:rPr>
          <w:rFonts w:ascii="Times New Roman" w:hAnsi="Times New Roman" w:cs="Times New Roman"/>
          <w:color w:val="auto"/>
          <w:sz w:val="24"/>
          <w:szCs w:val="24"/>
        </w:rPr>
        <w:t>0</w:t>
      </w:r>
      <w:r w:rsidR="0051335E" w:rsidRPr="00AD2A4A">
        <w:rPr>
          <w:rFonts w:ascii="Times New Roman" w:hAnsi="Times New Roman" w:cs="Times New Roman"/>
          <w:color w:val="auto"/>
          <w:sz w:val="24"/>
          <w:szCs w:val="24"/>
        </w:rPr>
        <w:t>. Запрашивать документы и информацию, необходимые в соответствии с требованиями законодательства Российской Федерации, в том числе в области валютного регулирования и контроля, в области противодействия легализации (отмыванию) доходов, полученных преступным путем, и финансированию терроризма</w:t>
      </w:r>
      <w:r w:rsidR="006D4848">
        <w:rPr>
          <w:rFonts w:ascii="Times New Roman" w:hAnsi="Times New Roman" w:cs="Times New Roman"/>
          <w:color w:val="auto"/>
          <w:sz w:val="24"/>
          <w:szCs w:val="24"/>
        </w:rPr>
        <w:t>, и финансированию распространения оружия массового уничтожения (далее – ПОД/ФТ)</w:t>
      </w:r>
      <w:r w:rsidR="0051335E" w:rsidRPr="00AD2A4A">
        <w:rPr>
          <w:rFonts w:ascii="Times New Roman" w:hAnsi="Times New Roman" w:cs="Times New Roman"/>
          <w:color w:val="auto"/>
          <w:sz w:val="24"/>
          <w:szCs w:val="24"/>
        </w:rPr>
        <w:t>, а также в области осуществления финансовых операций с иностранными гражданами и юридическими лицами. Банк вправе отказать в совершении операции в случае возникновения у Банка подозрений, что операция совершается в целях легализации (отмывания) доходов, полученных преступным путем, или финансирования терроризма</w:t>
      </w:r>
      <w:r w:rsidR="006D4848">
        <w:rPr>
          <w:rFonts w:ascii="Times New Roman" w:hAnsi="Times New Roman" w:cs="Times New Roman"/>
          <w:color w:val="auto"/>
          <w:sz w:val="24"/>
          <w:szCs w:val="24"/>
        </w:rPr>
        <w:t>, или финансирования распространения оружия массового уничтожения (далее – ОД/ФТ)</w:t>
      </w:r>
      <w:r w:rsidR="0051335E" w:rsidRPr="00AD2A4A">
        <w:rPr>
          <w:rFonts w:ascii="Times New Roman" w:hAnsi="Times New Roman" w:cs="Times New Roman"/>
          <w:color w:val="auto"/>
          <w:sz w:val="24"/>
          <w:szCs w:val="24"/>
        </w:rPr>
        <w:t>. Банк информирует Клиента о дате и причинах принятия соответствующего решения одним из двух способов:</w:t>
      </w:r>
    </w:p>
    <w:p w14:paraId="67CB7D29" w14:textId="44D9ED4D" w:rsidR="001D0E5F" w:rsidRPr="00AD2A4A" w:rsidRDefault="0051335E" w:rsidP="00F86FCF">
      <w:pPr>
        <w:numPr>
          <w:ilvl w:val="0"/>
          <w:numId w:val="6"/>
        </w:numPr>
        <w:spacing w:after="95"/>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путем включения данной информации в состав уведомления об отказе в совершении операции, вручаемого Клиенту либо его уполномоченному представителю под роспись/направляемого Клиенту по почте заказным письмом с уведомлением/направляемого Клиенту по Системе </w:t>
      </w:r>
      <w:r w:rsidR="00E831E2">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в срок не позднее 5 (пяти) Рабочих дней со дня принятия соответствующего решения;</w:t>
      </w:r>
    </w:p>
    <w:p w14:paraId="048D8350" w14:textId="108B2367" w:rsidR="001D0E5F" w:rsidRPr="00AD2A4A" w:rsidRDefault="0051335E" w:rsidP="00F86FCF">
      <w:pPr>
        <w:numPr>
          <w:ilvl w:val="0"/>
          <w:numId w:val="6"/>
        </w:numPr>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путем вручения Клиенту либо его уполномоченному представителю под роспись/направления Клиенту по Системе </w:t>
      </w:r>
      <w:r w:rsidR="00E831E2">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отдельного письма, содержащего данную информацию, либо путем направления Клиенту по почте заказного письма с уведомлением, содержащего данную информацию, в срок не позднее 5 (пяти) Рабочих дней со дня принятия соответствующего решения.</w:t>
      </w:r>
    </w:p>
    <w:p w14:paraId="2ADFE674" w14:textId="5B63ABAD" w:rsidR="004B773C" w:rsidRPr="004B773C" w:rsidRDefault="00E831E2" w:rsidP="004B773C">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5</w:t>
      </w:r>
      <w:r w:rsidR="0051335E" w:rsidRPr="00AD2A4A">
        <w:rPr>
          <w:rFonts w:ascii="Times New Roman" w:hAnsi="Times New Roman" w:cs="Times New Roman"/>
          <w:color w:val="auto"/>
          <w:sz w:val="24"/>
          <w:szCs w:val="24"/>
        </w:rPr>
        <w:t>.2.1</w:t>
      </w:r>
      <w:r w:rsidR="00F8476F">
        <w:rPr>
          <w:rFonts w:ascii="Times New Roman" w:hAnsi="Times New Roman" w:cs="Times New Roman"/>
          <w:color w:val="auto"/>
          <w:sz w:val="24"/>
          <w:szCs w:val="24"/>
        </w:rPr>
        <w:t>1</w:t>
      </w:r>
      <w:r w:rsidR="0051335E" w:rsidRPr="00AD2A4A">
        <w:rPr>
          <w:rFonts w:ascii="Times New Roman" w:hAnsi="Times New Roman" w:cs="Times New Roman"/>
          <w:color w:val="auto"/>
          <w:sz w:val="24"/>
          <w:szCs w:val="24"/>
        </w:rPr>
        <w:t xml:space="preserve">. </w:t>
      </w:r>
      <w:r w:rsidR="004B773C" w:rsidRPr="004B773C">
        <w:rPr>
          <w:rFonts w:ascii="Times New Roman" w:hAnsi="Times New Roman" w:cs="Times New Roman"/>
          <w:color w:val="auto"/>
          <w:sz w:val="24"/>
          <w:szCs w:val="24"/>
        </w:rPr>
        <w:t xml:space="preserve">В случаях, установленных законодательством о ПОД/ФТ, заблокировать (заморозить) денежные средства на </w:t>
      </w:r>
      <w:r w:rsidR="004B773C">
        <w:rPr>
          <w:rFonts w:ascii="Times New Roman" w:hAnsi="Times New Roman" w:cs="Times New Roman"/>
          <w:color w:val="auto"/>
          <w:sz w:val="24"/>
          <w:szCs w:val="24"/>
        </w:rPr>
        <w:t>К</w:t>
      </w:r>
      <w:r w:rsidR="004B773C" w:rsidRPr="004B773C">
        <w:rPr>
          <w:rFonts w:ascii="Times New Roman" w:hAnsi="Times New Roman" w:cs="Times New Roman"/>
          <w:color w:val="auto"/>
          <w:sz w:val="24"/>
          <w:szCs w:val="24"/>
        </w:rPr>
        <w:t xml:space="preserve">арточном счете, приостановить операцию по </w:t>
      </w:r>
      <w:r w:rsidR="004B773C">
        <w:rPr>
          <w:rFonts w:ascii="Times New Roman" w:hAnsi="Times New Roman" w:cs="Times New Roman"/>
          <w:color w:val="auto"/>
          <w:sz w:val="24"/>
          <w:szCs w:val="24"/>
        </w:rPr>
        <w:t>К</w:t>
      </w:r>
      <w:r w:rsidR="004B773C" w:rsidRPr="004B773C">
        <w:rPr>
          <w:rFonts w:ascii="Times New Roman" w:hAnsi="Times New Roman" w:cs="Times New Roman"/>
          <w:color w:val="auto"/>
          <w:sz w:val="24"/>
          <w:szCs w:val="24"/>
        </w:rPr>
        <w:t>арточному счету Клиента.</w:t>
      </w:r>
    </w:p>
    <w:p w14:paraId="43F33960" w14:textId="359EA787" w:rsidR="001D0E5F" w:rsidRPr="00AD2A4A" w:rsidRDefault="001C5572"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5.2.1</w:t>
      </w:r>
      <w:r w:rsidR="00F8476F">
        <w:rPr>
          <w:rFonts w:ascii="Times New Roman" w:hAnsi="Times New Roman" w:cs="Times New Roman"/>
          <w:color w:val="auto"/>
          <w:sz w:val="24"/>
          <w:szCs w:val="24"/>
        </w:rPr>
        <w:t>2</w:t>
      </w:r>
      <w:r>
        <w:rPr>
          <w:rFonts w:ascii="Times New Roman" w:hAnsi="Times New Roman" w:cs="Times New Roman"/>
          <w:color w:val="auto"/>
          <w:sz w:val="24"/>
          <w:szCs w:val="24"/>
        </w:rPr>
        <w:t xml:space="preserve">. </w:t>
      </w:r>
      <w:r w:rsidR="0051335E" w:rsidRPr="00AD2A4A">
        <w:rPr>
          <w:rFonts w:ascii="Times New Roman" w:hAnsi="Times New Roman" w:cs="Times New Roman"/>
          <w:color w:val="auto"/>
          <w:sz w:val="24"/>
          <w:szCs w:val="24"/>
        </w:rPr>
        <w:t xml:space="preserve">Настоящим Клиент поручает Банку закрыть Карточный счет при одновременном наступлении следующих условий: </w:t>
      </w:r>
    </w:p>
    <w:p w14:paraId="64ED033F" w14:textId="77777777" w:rsidR="001D0E5F" w:rsidRPr="00AD2A4A" w:rsidRDefault="0051335E" w:rsidP="00F86FCF">
      <w:pPr>
        <w:numPr>
          <w:ilvl w:val="0"/>
          <w:numId w:val="24"/>
        </w:numPr>
        <w:ind w:right="15" w:hanging="56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к Карточному счету не оформлено ни одной действующей Карты; </w:t>
      </w:r>
    </w:p>
    <w:p w14:paraId="73A26CE3" w14:textId="77777777" w:rsidR="001D0E5F" w:rsidRPr="00AD2A4A" w:rsidRDefault="0051335E" w:rsidP="00F86FCF">
      <w:pPr>
        <w:numPr>
          <w:ilvl w:val="0"/>
          <w:numId w:val="24"/>
        </w:numPr>
        <w:ind w:right="15" w:hanging="56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отсутствие операций по Карточному счету, инициированных Держателем, в течение 12 месяцев с даты окончания срока действия всех Карт, оформленных к Карточному счету; </w:t>
      </w:r>
    </w:p>
    <w:p w14:paraId="39383AF9" w14:textId="77777777" w:rsidR="001D0E5F" w:rsidRPr="00AD2A4A" w:rsidRDefault="0051335E" w:rsidP="00F86FCF">
      <w:pPr>
        <w:numPr>
          <w:ilvl w:val="0"/>
          <w:numId w:val="24"/>
        </w:numPr>
        <w:spacing w:after="415"/>
        <w:ind w:right="15" w:hanging="56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остаток средств на Карточном счете равен нулю. </w:t>
      </w:r>
    </w:p>
    <w:p w14:paraId="3D3B3BB2" w14:textId="4509856E" w:rsidR="001D0E5F" w:rsidRPr="00AD2A4A" w:rsidRDefault="00E831E2" w:rsidP="00AD2A4A">
      <w:pPr>
        <w:spacing w:after="95"/>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.2.1</w:t>
      </w:r>
      <w:r w:rsidR="00F8476F">
        <w:rPr>
          <w:rFonts w:ascii="Times New Roman" w:hAnsi="Times New Roman" w:cs="Times New Roman"/>
          <w:color w:val="auto"/>
          <w:sz w:val="24"/>
          <w:szCs w:val="24"/>
        </w:rPr>
        <w:t>3</w:t>
      </w:r>
      <w:r w:rsidR="0051335E" w:rsidRPr="00AD2A4A">
        <w:rPr>
          <w:rFonts w:ascii="Times New Roman" w:hAnsi="Times New Roman" w:cs="Times New Roman"/>
          <w:color w:val="auto"/>
          <w:sz w:val="24"/>
          <w:szCs w:val="24"/>
        </w:rPr>
        <w:t xml:space="preserve">. Приостанавливать проведение операций по Счету и предоставление других услуг в рамках технологий дистанционного доступа к Счету в случае непредоставления Клиентом запрошенных Банком документов и информации, а также в качестве меры в соответствии с нормативными требованиями и рекомендациями Банка России в сфере </w:t>
      </w:r>
      <w:r w:rsidR="006D4848">
        <w:rPr>
          <w:rFonts w:ascii="Times New Roman" w:hAnsi="Times New Roman" w:cs="Times New Roman"/>
          <w:color w:val="auto"/>
          <w:sz w:val="24"/>
          <w:szCs w:val="24"/>
        </w:rPr>
        <w:t>ПОД</w:t>
      </w:r>
      <w:r w:rsidR="00DB22E5" w:rsidRPr="00FB017D">
        <w:rPr>
          <w:rFonts w:ascii="Times New Roman" w:hAnsi="Times New Roman" w:cs="Times New Roman"/>
          <w:color w:val="auto"/>
          <w:sz w:val="24"/>
          <w:szCs w:val="24"/>
        </w:rPr>
        <w:t>/</w:t>
      </w:r>
      <w:r w:rsidR="006D4848">
        <w:rPr>
          <w:rFonts w:ascii="Times New Roman" w:hAnsi="Times New Roman" w:cs="Times New Roman"/>
          <w:color w:val="auto"/>
          <w:sz w:val="24"/>
          <w:szCs w:val="24"/>
        </w:rPr>
        <w:t>ФТ</w:t>
      </w:r>
      <w:r w:rsidR="0051335E" w:rsidRPr="00AD2A4A">
        <w:rPr>
          <w:rFonts w:ascii="Times New Roman" w:hAnsi="Times New Roman" w:cs="Times New Roman"/>
          <w:color w:val="auto"/>
          <w:sz w:val="24"/>
          <w:szCs w:val="24"/>
        </w:rPr>
        <w:t>.</w:t>
      </w:r>
    </w:p>
    <w:p w14:paraId="246E0251" w14:textId="4E521066" w:rsidR="001D0E5F" w:rsidRPr="00AD2A4A" w:rsidRDefault="0051335E" w:rsidP="00AD2A4A">
      <w:pPr>
        <w:spacing w:after="91"/>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Банк </w:t>
      </w:r>
      <w:r w:rsidR="006D4848">
        <w:rPr>
          <w:rFonts w:ascii="Times New Roman" w:hAnsi="Times New Roman" w:cs="Times New Roman"/>
          <w:color w:val="auto"/>
          <w:sz w:val="24"/>
          <w:szCs w:val="24"/>
        </w:rPr>
        <w:t xml:space="preserve">направляет </w:t>
      </w:r>
      <w:r w:rsidRPr="00AD2A4A">
        <w:rPr>
          <w:rFonts w:ascii="Times New Roman" w:hAnsi="Times New Roman" w:cs="Times New Roman"/>
          <w:color w:val="auto"/>
          <w:sz w:val="24"/>
          <w:szCs w:val="24"/>
        </w:rPr>
        <w:t>Клиент</w:t>
      </w:r>
      <w:r w:rsidR="006D4848">
        <w:rPr>
          <w:rFonts w:ascii="Times New Roman" w:hAnsi="Times New Roman" w:cs="Times New Roman"/>
          <w:color w:val="auto"/>
          <w:sz w:val="24"/>
          <w:szCs w:val="24"/>
        </w:rPr>
        <w:t>у предварительно уведомление</w:t>
      </w:r>
      <w:r w:rsidRPr="00AD2A4A">
        <w:rPr>
          <w:rFonts w:ascii="Times New Roman" w:hAnsi="Times New Roman" w:cs="Times New Roman"/>
          <w:color w:val="auto"/>
          <w:sz w:val="24"/>
          <w:szCs w:val="24"/>
        </w:rPr>
        <w:t xml:space="preserve"> о применении мер, указанных в настоящем подпункте Правил, любым способом, позволяющим Клиенту получить уведомление и установить, что оно исходит от Банка, в том числе с использованием Системы ДБО. </w:t>
      </w:r>
    </w:p>
    <w:p w14:paraId="2B5BB16C"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Распоряжения Клиента о проведении операции по Счету в этом случае могут приниматься Банком на бумажном носителе, оформленные надлежащим образом в рамках Договора о предоставлении банковского продукта, в рамках которого дано такое распоряжение. </w:t>
      </w:r>
    </w:p>
    <w:p w14:paraId="0D6C61CC" w14:textId="39C08DFA" w:rsidR="001D0E5F" w:rsidRPr="00AD2A4A" w:rsidRDefault="00E831E2" w:rsidP="008E3EF3">
      <w:pPr>
        <w:spacing w:after="94"/>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.2.</w:t>
      </w:r>
      <w:r w:rsidR="001C5572">
        <w:rPr>
          <w:rFonts w:ascii="Times New Roman" w:hAnsi="Times New Roman" w:cs="Times New Roman"/>
          <w:color w:val="auto"/>
          <w:sz w:val="24"/>
          <w:szCs w:val="24"/>
        </w:rPr>
        <w:t>1</w:t>
      </w:r>
      <w:r w:rsidR="00F8476F">
        <w:rPr>
          <w:rFonts w:ascii="Times New Roman" w:hAnsi="Times New Roman" w:cs="Times New Roman"/>
          <w:color w:val="auto"/>
          <w:sz w:val="24"/>
          <w:szCs w:val="24"/>
        </w:rPr>
        <w:t>4</w:t>
      </w:r>
      <w:r w:rsidR="0051335E" w:rsidRPr="00AD2A4A">
        <w:rPr>
          <w:rFonts w:ascii="Times New Roman" w:hAnsi="Times New Roman" w:cs="Times New Roman"/>
          <w:color w:val="auto"/>
          <w:sz w:val="24"/>
          <w:szCs w:val="24"/>
        </w:rPr>
        <w:t xml:space="preserve">. Прекратить действие карты (без закрытия Карточного счета, к которому выпущена Карта) при одновременном наступлении следующих условий: </w:t>
      </w:r>
    </w:p>
    <w:p w14:paraId="11F08031" w14:textId="77777777" w:rsidR="001D0E5F" w:rsidRPr="00AD2A4A" w:rsidRDefault="0051335E" w:rsidP="00F86FCF">
      <w:pPr>
        <w:numPr>
          <w:ilvl w:val="0"/>
          <w:numId w:val="25"/>
        </w:numPr>
        <w:spacing w:after="206"/>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отсутствие в течение как минимум 12 (двенадцати) месяцев операций по Карточному счету, осуществленных Держателем с использованием Карты или ее реквизитов (включая операции, не влекущие изменение баланса Карточного счета); </w:t>
      </w:r>
    </w:p>
    <w:p w14:paraId="52728A4D" w14:textId="77777777" w:rsidR="001D0E5F" w:rsidRPr="00AD2A4A" w:rsidRDefault="0051335E" w:rsidP="00F86FCF">
      <w:pPr>
        <w:numPr>
          <w:ilvl w:val="0"/>
          <w:numId w:val="25"/>
        </w:numPr>
        <w:spacing w:after="0" w:line="413" w:lineRule="auto"/>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остаток средств на Карточном счете, к которому выпущена Карта, равен нулю. При этом Банк не осуществляет прекращение действия Карты в случаях, если: </w:t>
      </w:r>
    </w:p>
    <w:p w14:paraId="0AC4618E" w14:textId="77777777" w:rsidR="00F8476F" w:rsidRDefault="0051335E" w:rsidP="00F86FCF">
      <w:pPr>
        <w:numPr>
          <w:ilvl w:val="0"/>
          <w:numId w:val="25"/>
        </w:numPr>
        <w:spacing w:after="201"/>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Карточный счет, к которому выпущена Карта, предназначен для перечисления остатка средств со срочного вклада, открытого на имя клиента в Банке</w:t>
      </w:r>
      <w:r w:rsidR="00F8476F">
        <w:rPr>
          <w:rFonts w:ascii="Times New Roman" w:hAnsi="Times New Roman" w:cs="Times New Roman"/>
          <w:color w:val="auto"/>
          <w:sz w:val="24"/>
          <w:szCs w:val="24"/>
        </w:rPr>
        <w:t>.</w:t>
      </w:r>
    </w:p>
    <w:p w14:paraId="63DE5959" w14:textId="77777777" w:rsidR="001D0E5F" w:rsidRPr="00AD2A4A" w:rsidRDefault="0051335E" w:rsidP="00F86FCF">
      <w:pPr>
        <w:numPr>
          <w:ilvl w:val="0"/>
          <w:numId w:val="4"/>
        </w:numPr>
        <w:spacing w:after="133" w:line="265" w:lineRule="auto"/>
        <w:ind w:left="577" w:right="143"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 xml:space="preserve">Права и обязанности Клиента и Держателя </w:t>
      </w:r>
    </w:p>
    <w:p w14:paraId="6416A4DD" w14:textId="77777777" w:rsidR="001D0E5F" w:rsidRPr="00BC2147" w:rsidRDefault="0051335E" w:rsidP="00F86FCF">
      <w:pPr>
        <w:pStyle w:val="a3"/>
        <w:numPr>
          <w:ilvl w:val="1"/>
          <w:numId w:val="4"/>
        </w:numPr>
        <w:spacing w:after="133" w:line="265" w:lineRule="auto"/>
        <w:ind w:left="0" w:right="143"/>
        <w:jc w:val="both"/>
        <w:rPr>
          <w:rFonts w:ascii="Times New Roman" w:hAnsi="Times New Roman" w:cs="Times New Roman"/>
          <w:color w:val="auto"/>
          <w:sz w:val="24"/>
          <w:szCs w:val="24"/>
        </w:rPr>
      </w:pPr>
      <w:r w:rsidRPr="00BC2147">
        <w:rPr>
          <w:rFonts w:ascii="Times New Roman" w:hAnsi="Times New Roman" w:cs="Times New Roman"/>
          <w:b/>
          <w:color w:val="auto"/>
          <w:sz w:val="24"/>
          <w:szCs w:val="24"/>
        </w:rPr>
        <w:t xml:space="preserve">Клиент обязуется: </w:t>
      </w:r>
    </w:p>
    <w:p w14:paraId="53BFA3F3" w14:textId="77777777" w:rsidR="001D0E5F" w:rsidRPr="00AD2A4A" w:rsidRDefault="0051335E" w:rsidP="00444AE7">
      <w:pPr>
        <w:numPr>
          <w:ilvl w:val="2"/>
          <w:numId w:val="4"/>
        </w:numPr>
        <w:ind w:right="15" w:hanging="21"/>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Оплачивать денежные требования Банка и/или участников расчетов, предъявленные к Карточному счету по Операциям, включая, но не ограничиваясь суммами Операций, вознаграждений. Своевременно уплачивать Банку вознаграждение и иные платежи в соответствии с Договором и Тарифами Банка. </w:t>
      </w:r>
    </w:p>
    <w:p w14:paraId="7A01902B" w14:textId="77777777" w:rsidR="001D0E5F" w:rsidRPr="00AD2A4A" w:rsidRDefault="0051335E" w:rsidP="00444AE7">
      <w:pPr>
        <w:numPr>
          <w:ilvl w:val="2"/>
          <w:numId w:val="4"/>
        </w:numPr>
        <w:ind w:right="15" w:hanging="21"/>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Получать выписки по Карточному счету способом, согласованным с Банком, не реже одного раза в месяц, следующего за Отчетным месяцем. Тщательно проверять выписку по Карточному счету и уведомлять Банк о наличии ошибок, неточностей или возникновении вопросов в отношении информации, содержащейся в выписке по Карточному счету. </w:t>
      </w:r>
    </w:p>
    <w:p w14:paraId="4BA5B4C5" w14:textId="7A1B4E43" w:rsidR="001D0E5F" w:rsidRPr="00AD2A4A" w:rsidRDefault="00BC2147"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.1.</w:t>
      </w:r>
      <w:r w:rsidR="00F8476F">
        <w:rPr>
          <w:rFonts w:ascii="Times New Roman" w:hAnsi="Times New Roman" w:cs="Times New Roman"/>
          <w:color w:val="auto"/>
          <w:sz w:val="24"/>
          <w:szCs w:val="24"/>
        </w:rPr>
        <w:t>3</w:t>
      </w:r>
      <w:r w:rsidR="0051335E" w:rsidRPr="00AD2A4A">
        <w:rPr>
          <w:rFonts w:ascii="Times New Roman" w:hAnsi="Times New Roman" w:cs="Times New Roman"/>
          <w:color w:val="auto"/>
          <w:sz w:val="24"/>
          <w:szCs w:val="24"/>
        </w:rPr>
        <w:t xml:space="preserve">. </w:t>
      </w:r>
      <w:r w:rsidR="0051335E" w:rsidRPr="00AD2A4A">
        <w:rPr>
          <w:rFonts w:ascii="Times New Roman" w:hAnsi="Times New Roman" w:cs="Times New Roman"/>
          <w:color w:val="auto"/>
          <w:sz w:val="24"/>
          <w:szCs w:val="24"/>
        </w:rPr>
        <w:tab/>
        <w:t xml:space="preserve">Возвратить Карту в Банк, либо самостоятельно уничтожить данную Карту путем разрезания ее магнитной полосы и повреждения электронного чипа (при наличии) и номера Карты в случаях: </w:t>
      </w:r>
    </w:p>
    <w:p w14:paraId="2F14B8B1" w14:textId="77777777" w:rsidR="001D0E5F" w:rsidRPr="00AD2A4A" w:rsidRDefault="0051335E" w:rsidP="00F86FCF">
      <w:pPr>
        <w:numPr>
          <w:ilvl w:val="0"/>
          <w:numId w:val="32"/>
        </w:numPr>
        <w:ind w:right="15" w:hanging="56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истечения срока действия, или в случае закрытия счета;  </w:t>
      </w:r>
    </w:p>
    <w:p w14:paraId="48FE30F2" w14:textId="77777777" w:rsidR="001D0E5F" w:rsidRPr="00AD2A4A" w:rsidRDefault="0051335E" w:rsidP="00F86FCF">
      <w:pPr>
        <w:numPr>
          <w:ilvl w:val="0"/>
          <w:numId w:val="32"/>
        </w:numPr>
        <w:ind w:right="15" w:hanging="56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Перевыпуска по причине утраты</w:t>
      </w:r>
      <w:r w:rsidR="00BC2147">
        <w:rPr>
          <w:rFonts w:ascii="Times New Roman" w:hAnsi="Times New Roman" w:cs="Times New Roman"/>
          <w:color w:val="auto"/>
          <w:sz w:val="24"/>
          <w:szCs w:val="24"/>
        </w:rPr>
        <w:t xml:space="preserve"> ПИНа, размагничивания Карты</w:t>
      </w:r>
      <w:r w:rsidRPr="00AD2A4A">
        <w:rPr>
          <w:rFonts w:ascii="Times New Roman" w:hAnsi="Times New Roman" w:cs="Times New Roman"/>
          <w:color w:val="auto"/>
          <w:sz w:val="24"/>
          <w:szCs w:val="24"/>
        </w:rPr>
        <w:t xml:space="preserve">.  </w:t>
      </w:r>
    </w:p>
    <w:p w14:paraId="5AA89B2A" w14:textId="049661F8" w:rsidR="001D0E5F" w:rsidRPr="00AD2A4A" w:rsidRDefault="00BC2147" w:rsidP="00BC2147">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.1.</w:t>
      </w:r>
      <w:r w:rsidR="00F8476F">
        <w:rPr>
          <w:rFonts w:ascii="Times New Roman" w:hAnsi="Times New Roman" w:cs="Times New Roman"/>
          <w:color w:val="auto"/>
          <w:sz w:val="24"/>
          <w:szCs w:val="24"/>
        </w:rPr>
        <w:t>4</w:t>
      </w:r>
      <w:r w:rsidR="0051335E" w:rsidRPr="00AD2A4A">
        <w:rPr>
          <w:rFonts w:ascii="Times New Roman" w:hAnsi="Times New Roman" w:cs="Times New Roman"/>
          <w:color w:val="auto"/>
          <w:sz w:val="24"/>
          <w:szCs w:val="24"/>
        </w:rPr>
        <w:t xml:space="preserve">. </w:t>
      </w:r>
      <w:r w:rsidR="0051335E" w:rsidRPr="00AD2A4A">
        <w:rPr>
          <w:rFonts w:ascii="Times New Roman" w:hAnsi="Times New Roman" w:cs="Times New Roman"/>
          <w:color w:val="auto"/>
          <w:sz w:val="24"/>
          <w:szCs w:val="24"/>
        </w:rPr>
        <w:tab/>
        <w:t xml:space="preserve">Подключить 3D-Secure в день получения неименной Карты МИР.  </w:t>
      </w:r>
    </w:p>
    <w:p w14:paraId="11557FA4" w14:textId="77777777" w:rsidR="001D0E5F" w:rsidRPr="00AD2A4A" w:rsidRDefault="00BC2147" w:rsidP="00AD2A4A">
      <w:pPr>
        <w:spacing w:after="133" w:line="265" w:lineRule="auto"/>
        <w:ind w:left="21" w:right="143"/>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.2. </w:t>
      </w:r>
      <w:r w:rsidR="0051335E" w:rsidRPr="00AD2A4A">
        <w:rPr>
          <w:rFonts w:ascii="Times New Roman" w:hAnsi="Times New Roman" w:cs="Times New Roman"/>
          <w:b/>
          <w:color w:val="auto"/>
          <w:sz w:val="24"/>
          <w:szCs w:val="24"/>
        </w:rPr>
        <w:t>Клиент и Держатель обязуются:</w:t>
      </w:r>
      <w:r w:rsidR="0051335E" w:rsidRPr="00AD2A4A">
        <w:rPr>
          <w:rFonts w:ascii="Times New Roman" w:hAnsi="Times New Roman" w:cs="Times New Roman"/>
          <w:color w:val="auto"/>
          <w:sz w:val="24"/>
          <w:szCs w:val="24"/>
        </w:rPr>
        <w:t xml:space="preserve"> </w:t>
      </w:r>
    </w:p>
    <w:p w14:paraId="180E60D7" w14:textId="77777777" w:rsidR="001D0E5F" w:rsidRDefault="0051335E" w:rsidP="008E3EF3">
      <w:pPr>
        <w:pStyle w:val="a3"/>
        <w:numPr>
          <w:ilvl w:val="2"/>
          <w:numId w:val="33"/>
        </w:numPr>
        <w:ind w:left="0" w:right="15" w:firstLine="0"/>
        <w:jc w:val="both"/>
        <w:rPr>
          <w:rFonts w:ascii="Times New Roman" w:hAnsi="Times New Roman" w:cs="Times New Roman"/>
          <w:color w:val="auto"/>
          <w:sz w:val="24"/>
          <w:szCs w:val="24"/>
        </w:rPr>
      </w:pPr>
      <w:r w:rsidRPr="00BC2147">
        <w:rPr>
          <w:rFonts w:ascii="Times New Roman" w:hAnsi="Times New Roman" w:cs="Times New Roman"/>
          <w:color w:val="auto"/>
          <w:sz w:val="24"/>
          <w:szCs w:val="24"/>
        </w:rPr>
        <w:t xml:space="preserve">Осуществлять Операции в пределах Доступного лимита и не допускать расхода средств по Карточному счету, превышающего Доступный лимит.  </w:t>
      </w:r>
    </w:p>
    <w:p w14:paraId="7AA5DCA9" w14:textId="58F18790" w:rsidR="001D0E5F" w:rsidRPr="00BC2147" w:rsidRDefault="0051335E" w:rsidP="00F86FCF">
      <w:pPr>
        <w:pStyle w:val="a3"/>
        <w:numPr>
          <w:ilvl w:val="2"/>
          <w:numId w:val="33"/>
        </w:numPr>
        <w:spacing w:after="90"/>
        <w:ind w:left="21" w:right="15" w:hanging="21"/>
        <w:jc w:val="both"/>
        <w:rPr>
          <w:rFonts w:ascii="Times New Roman" w:hAnsi="Times New Roman" w:cs="Times New Roman"/>
          <w:color w:val="auto"/>
          <w:sz w:val="24"/>
          <w:szCs w:val="24"/>
        </w:rPr>
      </w:pPr>
      <w:r w:rsidRPr="00BC2147">
        <w:rPr>
          <w:rFonts w:ascii="Times New Roman" w:hAnsi="Times New Roman" w:cs="Times New Roman"/>
          <w:color w:val="auto"/>
          <w:sz w:val="24"/>
          <w:szCs w:val="24"/>
        </w:rPr>
        <w:lastRenderedPageBreak/>
        <w:t xml:space="preserve">В случае утери, кражи или использования без согласия Клиента карты немедленно сообщить об этом в Контакт-центр по </w:t>
      </w:r>
      <w:r w:rsidRPr="003343A9">
        <w:rPr>
          <w:rFonts w:ascii="Times New Roman" w:hAnsi="Times New Roman" w:cs="Times New Roman"/>
          <w:color w:val="auto"/>
          <w:sz w:val="24"/>
          <w:szCs w:val="24"/>
        </w:rPr>
        <w:t>телефонам: +</w:t>
      </w:r>
      <w:r w:rsidR="003343A9" w:rsidRPr="003343A9">
        <w:rPr>
          <w:rFonts w:ascii="Times New Roman" w:hAnsi="Times New Roman" w:cs="Times New Roman"/>
          <w:color w:val="auto"/>
          <w:sz w:val="24"/>
          <w:szCs w:val="24"/>
        </w:rPr>
        <w:t>8 (800) 234-43-00</w:t>
      </w:r>
      <w:r w:rsidRPr="00BC2147">
        <w:rPr>
          <w:rFonts w:ascii="Times New Roman" w:hAnsi="Times New Roman" w:cs="Times New Roman"/>
          <w:color w:val="auto"/>
          <w:sz w:val="24"/>
          <w:szCs w:val="24"/>
        </w:rPr>
        <w:t xml:space="preserve"> (звонок по России бесплатный), либо лично обратиться в Банк с письменным заявлением. </w:t>
      </w:r>
    </w:p>
    <w:p w14:paraId="480F4750" w14:textId="77777777" w:rsidR="001D0E5F" w:rsidRPr="00AD2A4A" w:rsidRDefault="0051335E" w:rsidP="008E3EF3">
      <w:pPr>
        <w:tabs>
          <w:tab w:val="left" w:pos="567"/>
        </w:tabs>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Устное обращение должно быть подтверждено письменным заявлением Держателя карты установленной формы, поданным в Офисе Банка не позднее 7 (семи) Рабочих дней с даты устного обращения.  </w:t>
      </w:r>
    </w:p>
    <w:p w14:paraId="0D2FB516" w14:textId="77777777" w:rsidR="001D0E5F" w:rsidRPr="00AD2A4A" w:rsidRDefault="0051335E" w:rsidP="00AD2A4A">
      <w:pPr>
        <w:spacing w:after="153"/>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Клиенты, использующие Систему </w:t>
      </w:r>
      <w:r w:rsidR="00BC2147">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(в случае заключения ДБО), могут оформить и направить в Банк заявление посредством указанной системы.  </w:t>
      </w:r>
    </w:p>
    <w:p w14:paraId="7A42CB7B" w14:textId="77777777" w:rsidR="001D0E5F" w:rsidRPr="00AD2A4A" w:rsidRDefault="0051335E" w:rsidP="00AD2A4A">
      <w:pPr>
        <w:spacing w:after="92"/>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Карта считается заблокированной с момента получения Держателем подтверждения оператора Банка о блокировании Карты/с момента присвоения заявлению Держателя, направленному через Систему </w:t>
      </w:r>
      <w:r w:rsidR="00472ED4">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окончательного статуса, свидетельствующего об исполнении заявления Банком. </w:t>
      </w:r>
    </w:p>
    <w:p w14:paraId="6F851A41"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С момента уведомления Банка об утрате или использовании без согласия Клиента карты в соответствии с настоящим подпунктом Правил Клиент не несет ответственности по Авторизуемым Операциям. Блокировка Карты в базе данных Банка осуществляется бесплатно по заявлению Клиента или его звонку в Контакт-центр. </w:t>
      </w:r>
    </w:p>
    <w:p w14:paraId="604D1118" w14:textId="77777777" w:rsidR="001D0E5F" w:rsidRPr="00AD2A4A" w:rsidRDefault="00472ED4"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.2.3. </w:t>
      </w:r>
      <w:r w:rsidR="0051335E" w:rsidRPr="00AD2A4A">
        <w:rPr>
          <w:rFonts w:ascii="Times New Roman" w:hAnsi="Times New Roman" w:cs="Times New Roman"/>
          <w:color w:val="auto"/>
          <w:sz w:val="24"/>
          <w:szCs w:val="24"/>
        </w:rPr>
        <w:tab/>
        <w:t xml:space="preserve">При обнаружении Карты, ранее заявленной как утраченная, немедленно информировать об этом Банк и обратиться в Офис Банка с просьбой об отмене Блокировки Карты, если Перевыпуск Карты не осуществлялся. Блокировка Карты не подлежит отмене после поступления в Банк письменного заявления об утрате Карты, а также если утраченная Карта была перевыпущена. </w:t>
      </w:r>
    </w:p>
    <w:p w14:paraId="0795ABB3" w14:textId="77777777" w:rsidR="001D0E5F" w:rsidRPr="00AD2A4A" w:rsidRDefault="00472ED4" w:rsidP="008E3EF3">
      <w:pPr>
        <w:tabs>
          <w:tab w:val="left" w:pos="567"/>
          <w:tab w:val="center" w:pos="3401"/>
        </w:tabs>
        <w:ind w:left="0" w:firstLine="0"/>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.2.4. </w:t>
      </w:r>
      <w:r w:rsidR="0051335E" w:rsidRPr="00AD2A4A">
        <w:rPr>
          <w:rFonts w:ascii="Times New Roman" w:hAnsi="Times New Roman" w:cs="Times New Roman"/>
          <w:color w:val="auto"/>
          <w:sz w:val="24"/>
          <w:szCs w:val="24"/>
        </w:rPr>
        <w:tab/>
        <w:t xml:space="preserve">Незамедлительно связаться с Банком в случаях:  </w:t>
      </w:r>
    </w:p>
    <w:p w14:paraId="13E8ADAC" w14:textId="77777777" w:rsidR="001D0E5F" w:rsidRPr="00AD2A4A" w:rsidRDefault="0051335E" w:rsidP="008E3EF3">
      <w:pPr>
        <w:numPr>
          <w:ilvl w:val="0"/>
          <w:numId w:val="7"/>
        </w:numPr>
        <w:ind w:left="426" w:right="15" w:hanging="42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изъятия Карты в ТСП, в ПВН или в УС;  </w:t>
      </w:r>
    </w:p>
    <w:p w14:paraId="605B6970" w14:textId="77777777" w:rsidR="001D0E5F" w:rsidRPr="00AD2A4A" w:rsidRDefault="0051335E" w:rsidP="008E3EF3">
      <w:pPr>
        <w:numPr>
          <w:ilvl w:val="0"/>
          <w:numId w:val="7"/>
        </w:numPr>
        <w:ind w:left="426" w:right="15" w:hanging="42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неполучения Документа по Операции, оформленной по Карте. </w:t>
      </w:r>
    </w:p>
    <w:p w14:paraId="2DE8D23E" w14:textId="77777777" w:rsidR="001D0E5F" w:rsidRPr="00AD2A4A" w:rsidRDefault="00472ED4"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.2.5. </w:t>
      </w:r>
      <w:r w:rsidR="0051335E" w:rsidRPr="00AD2A4A">
        <w:rPr>
          <w:rFonts w:ascii="Times New Roman" w:hAnsi="Times New Roman" w:cs="Times New Roman"/>
          <w:color w:val="auto"/>
          <w:sz w:val="24"/>
          <w:szCs w:val="24"/>
        </w:rPr>
        <w:tab/>
        <w:t xml:space="preserve">Держатель обязуется не использовать Карточный счет для совершения операций, связанных с осуществлением предпринимательской деятельности, либо иных операций, противоречащих действующему законодательству Российской Федерации. </w:t>
      </w:r>
    </w:p>
    <w:p w14:paraId="57D66538" w14:textId="77777777" w:rsidR="001D0E5F" w:rsidRPr="00AD2A4A" w:rsidRDefault="00472ED4"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.2.6. </w:t>
      </w:r>
      <w:r w:rsidR="0051335E" w:rsidRPr="00AD2A4A">
        <w:rPr>
          <w:rFonts w:ascii="Times New Roman" w:hAnsi="Times New Roman" w:cs="Times New Roman"/>
          <w:color w:val="auto"/>
          <w:sz w:val="24"/>
          <w:szCs w:val="24"/>
        </w:rPr>
        <w:tab/>
        <w:t xml:space="preserve">Держатель обязуется знакомиться с условиями действующих Тарифов Банка, о которых Банк уведомляет путем публичного оповещения: размещения информации в Офисах Банка и/или на Сайте Банка. </w:t>
      </w:r>
    </w:p>
    <w:p w14:paraId="56F6073C" w14:textId="77777777" w:rsidR="001D0E5F" w:rsidRPr="00AD2A4A" w:rsidRDefault="00472ED4"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.2.7. </w:t>
      </w:r>
      <w:r w:rsidR="0051335E" w:rsidRPr="00AD2A4A">
        <w:rPr>
          <w:rFonts w:ascii="Times New Roman" w:hAnsi="Times New Roman" w:cs="Times New Roman"/>
          <w:color w:val="auto"/>
          <w:sz w:val="24"/>
          <w:szCs w:val="24"/>
        </w:rPr>
        <w:tab/>
        <w:t xml:space="preserve">Держатель обязуется предоставлять Банку, выполняющему функции агента валютного контроля, все необходимые Документы и информацию об осуществлении Операций с использованием Карты в установленные законодательством Российской Федерации сроки. </w:t>
      </w:r>
    </w:p>
    <w:p w14:paraId="3780663C" w14:textId="28AEAA77" w:rsidR="001D0E5F" w:rsidRDefault="00472ED4" w:rsidP="008E3EF3">
      <w:pPr>
        <w:spacing w:after="120" w:line="240" w:lineRule="auto"/>
        <w:ind w:left="22" w:right="17" w:hanging="11"/>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.2.8. </w:t>
      </w:r>
      <w:r w:rsidR="0051335E" w:rsidRPr="00AD2A4A">
        <w:rPr>
          <w:rFonts w:ascii="Times New Roman" w:hAnsi="Times New Roman" w:cs="Times New Roman"/>
          <w:color w:val="auto"/>
          <w:sz w:val="24"/>
          <w:szCs w:val="24"/>
        </w:rPr>
        <w:tab/>
        <w:t xml:space="preserve">Клиент обязуется знакомиться с информационными сообщениями о предоставлении по требованию Банка документов и сведений, требуемых в соответствии с законодательством Российской Федерации о </w:t>
      </w:r>
      <w:r w:rsidR="00290994">
        <w:rPr>
          <w:rFonts w:ascii="Times New Roman" w:hAnsi="Times New Roman" w:cs="Times New Roman"/>
          <w:color w:val="auto"/>
          <w:sz w:val="24"/>
          <w:szCs w:val="24"/>
        </w:rPr>
        <w:t>ПОД/ФТ</w:t>
      </w:r>
      <w:r w:rsidR="0051335E" w:rsidRPr="00AD2A4A">
        <w:rPr>
          <w:rFonts w:ascii="Times New Roman" w:hAnsi="Times New Roman" w:cs="Times New Roman"/>
          <w:color w:val="auto"/>
          <w:sz w:val="24"/>
          <w:szCs w:val="24"/>
        </w:rPr>
        <w:t xml:space="preserve">, о которых Банк уведомляет путем публичного оповещения: размещения информации в Офисах Банка и/или на Сайте Банка. </w:t>
      </w:r>
    </w:p>
    <w:p w14:paraId="2645309C" w14:textId="195095DF" w:rsidR="001D0E5F" w:rsidRPr="00AD2A4A" w:rsidRDefault="00472ED4"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.2.9. </w:t>
      </w:r>
      <w:r w:rsidR="0051335E" w:rsidRPr="00AD2A4A">
        <w:rPr>
          <w:rFonts w:ascii="Times New Roman" w:hAnsi="Times New Roman" w:cs="Times New Roman"/>
          <w:color w:val="auto"/>
          <w:sz w:val="24"/>
          <w:szCs w:val="24"/>
        </w:rPr>
        <w:tab/>
        <w:t xml:space="preserve">Клиент обязуется </w:t>
      </w:r>
      <w:r w:rsidR="00BC2CD4">
        <w:rPr>
          <w:rFonts w:ascii="Times New Roman" w:hAnsi="Times New Roman" w:cs="Times New Roman"/>
          <w:color w:val="auto"/>
          <w:sz w:val="24"/>
          <w:szCs w:val="24"/>
        </w:rPr>
        <w:t xml:space="preserve">в установленные Банком сроки </w:t>
      </w:r>
      <w:r w:rsidR="0051335E" w:rsidRPr="00AD2A4A">
        <w:rPr>
          <w:rFonts w:ascii="Times New Roman" w:hAnsi="Times New Roman" w:cs="Times New Roman"/>
          <w:color w:val="auto"/>
          <w:sz w:val="24"/>
          <w:szCs w:val="24"/>
        </w:rPr>
        <w:t xml:space="preserve">предоставлять по его запросу, </w:t>
      </w:r>
      <w:r w:rsidR="00F91778">
        <w:rPr>
          <w:rFonts w:ascii="Times New Roman" w:hAnsi="Times New Roman" w:cs="Times New Roman"/>
          <w:color w:val="auto"/>
          <w:sz w:val="24"/>
          <w:szCs w:val="24"/>
        </w:rPr>
        <w:t xml:space="preserve">в т.ч. </w:t>
      </w:r>
      <w:r w:rsidR="0051335E" w:rsidRPr="00AD2A4A">
        <w:rPr>
          <w:rFonts w:ascii="Times New Roman" w:hAnsi="Times New Roman" w:cs="Times New Roman"/>
          <w:color w:val="auto"/>
          <w:sz w:val="24"/>
          <w:szCs w:val="24"/>
        </w:rPr>
        <w:t xml:space="preserve">публикуемому в порядке, </w:t>
      </w:r>
      <w:r w:rsidR="0051335E" w:rsidRPr="00512418">
        <w:rPr>
          <w:rFonts w:ascii="Times New Roman" w:hAnsi="Times New Roman" w:cs="Times New Roman"/>
          <w:color w:val="auto"/>
          <w:sz w:val="24"/>
          <w:szCs w:val="24"/>
        </w:rPr>
        <w:t xml:space="preserve">предусмотренном подпунктом </w:t>
      </w:r>
      <w:r w:rsidR="00512418" w:rsidRPr="00512418">
        <w:rPr>
          <w:rFonts w:ascii="Times New Roman" w:hAnsi="Times New Roman" w:cs="Times New Roman"/>
          <w:color w:val="auto"/>
          <w:sz w:val="24"/>
          <w:szCs w:val="24"/>
        </w:rPr>
        <w:t>6</w:t>
      </w:r>
      <w:r w:rsidR="0051335E" w:rsidRPr="00512418">
        <w:rPr>
          <w:rFonts w:ascii="Times New Roman" w:hAnsi="Times New Roman" w:cs="Times New Roman"/>
          <w:color w:val="auto"/>
          <w:sz w:val="24"/>
          <w:szCs w:val="24"/>
        </w:rPr>
        <w:t>.2.8 настоящих Правил, документы и сведения, требуемые в</w:t>
      </w:r>
      <w:r w:rsidR="0051335E" w:rsidRPr="00AD2A4A">
        <w:rPr>
          <w:rFonts w:ascii="Times New Roman" w:hAnsi="Times New Roman" w:cs="Times New Roman"/>
          <w:color w:val="auto"/>
          <w:sz w:val="24"/>
          <w:szCs w:val="24"/>
        </w:rPr>
        <w:t xml:space="preserve"> соответствии с законодательством Российской Федерации о </w:t>
      </w:r>
      <w:r w:rsidR="00290994">
        <w:rPr>
          <w:rFonts w:ascii="Times New Roman" w:hAnsi="Times New Roman" w:cs="Times New Roman"/>
          <w:color w:val="auto"/>
          <w:sz w:val="24"/>
          <w:szCs w:val="24"/>
        </w:rPr>
        <w:t>ПОД/ФТ</w:t>
      </w:r>
      <w:r w:rsidR="0051335E" w:rsidRPr="00AD2A4A">
        <w:rPr>
          <w:rFonts w:ascii="Times New Roman" w:hAnsi="Times New Roman" w:cs="Times New Roman"/>
          <w:color w:val="auto"/>
          <w:sz w:val="24"/>
          <w:szCs w:val="24"/>
        </w:rPr>
        <w:t xml:space="preserve">, а также уведомлять Банк об изменениях указанных документов и сведений не позднее месяца с даты опубликования соответствующего информационного обращения (если иной срок не установлен самим информационным обращением)  или с даты изменения соответствующих документов и сведений (включая, но не ограничиваясь, сведениями об изменении персональных или контактных данных, о расторжении трудовых отношений с предприятием-участником зарплатного проекта, о прекращении полномочий Представителя и т.п.). </w:t>
      </w:r>
    </w:p>
    <w:p w14:paraId="47668A84"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Непредставление Банку сведений о произошедших изменениях, равно как и непредставление подтверждения об отсутствии указанных изменений, свидетельствует об актуальности и достоверности представленных в целях Идентификации документов и сведений</w:t>
      </w:r>
      <w:r w:rsidR="00862888">
        <w:rPr>
          <w:rFonts w:ascii="Times New Roman" w:hAnsi="Times New Roman" w:cs="Times New Roman"/>
          <w:color w:val="auto"/>
          <w:sz w:val="24"/>
          <w:szCs w:val="24"/>
        </w:rPr>
        <w:t xml:space="preserve"> о Клиенте, Представителе, выгодоприобретателе, бенефициарном владельце</w:t>
      </w:r>
      <w:r w:rsidRPr="00AD2A4A">
        <w:rPr>
          <w:rFonts w:ascii="Times New Roman" w:hAnsi="Times New Roman" w:cs="Times New Roman"/>
          <w:color w:val="auto"/>
          <w:sz w:val="24"/>
          <w:szCs w:val="24"/>
        </w:rPr>
        <w:t xml:space="preserve">, в связи с чем Банк не несет гражданско-правовой ответственности при совершении операций, направлении юридически значимой информации с использованием данных документов и сведений. </w:t>
      </w:r>
    </w:p>
    <w:p w14:paraId="43DCCC7C" w14:textId="77777777" w:rsidR="001D0E5F" w:rsidRPr="00AD2A4A" w:rsidRDefault="00472ED4" w:rsidP="00AD2A4A">
      <w:pPr>
        <w:spacing w:after="133" w:line="265" w:lineRule="auto"/>
        <w:ind w:left="21" w:right="143"/>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.3. </w:t>
      </w:r>
      <w:r w:rsidR="0051335E" w:rsidRPr="00AD2A4A">
        <w:rPr>
          <w:rFonts w:ascii="Times New Roman" w:hAnsi="Times New Roman" w:cs="Times New Roman"/>
          <w:b/>
          <w:color w:val="auto"/>
          <w:sz w:val="24"/>
          <w:szCs w:val="24"/>
        </w:rPr>
        <w:t>Клиент имеет право:</w:t>
      </w:r>
      <w:r w:rsidR="0051335E" w:rsidRPr="00AD2A4A">
        <w:rPr>
          <w:rFonts w:ascii="Times New Roman" w:hAnsi="Times New Roman" w:cs="Times New Roman"/>
          <w:color w:val="auto"/>
          <w:sz w:val="24"/>
          <w:szCs w:val="24"/>
        </w:rPr>
        <w:t xml:space="preserve"> </w:t>
      </w:r>
    </w:p>
    <w:p w14:paraId="089D856B" w14:textId="77777777" w:rsidR="001D0E5F" w:rsidRPr="00AD2A4A" w:rsidRDefault="00472ED4" w:rsidP="00AD2A4A">
      <w:pPr>
        <w:tabs>
          <w:tab w:val="center" w:pos="2134"/>
        </w:tabs>
        <w:spacing w:after="154"/>
        <w:ind w:left="0" w:firstLine="0"/>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.3.1. </w:t>
      </w:r>
      <w:r w:rsidR="0051335E" w:rsidRPr="00AD2A4A">
        <w:rPr>
          <w:rFonts w:ascii="Times New Roman" w:hAnsi="Times New Roman" w:cs="Times New Roman"/>
          <w:color w:val="auto"/>
          <w:sz w:val="24"/>
          <w:szCs w:val="24"/>
        </w:rPr>
        <w:tab/>
        <w:t xml:space="preserve">Обращаться в Банк для: </w:t>
      </w:r>
    </w:p>
    <w:p w14:paraId="1E142194" w14:textId="77777777" w:rsidR="001D0E5F" w:rsidRPr="00AD2A4A" w:rsidRDefault="0051335E" w:rsidP="00F86FCF">
      <w:pPr>
        <w:numPr>
          <w:ilvl w:val="0"/>
          <w:numId w:val="34"/>
        </w:numPr>
        <w:ind w:right="15" w:hanging="72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консультаций по вопросам использования Карты (консультация предоставляется Клиенту на основании представленных Клиентом реквизитов и личного кода (пароля), указанных Клиентом в Заявлении); </w:t>
      </w:r>
    </w:p>
    <w:p w14:paraId="0558FE17" w14:textId="66C6BAD0" w:rsidR="001D0E5F" w:rsidRPr="00AD2A4A" w:rsidRDefault="0051335E" w:rsidP="00F86FCF">
      <w:pPr>
        <w:numPr>
          <w:ilvl w:val="0"/>
          <w:numId w:val="34"/>
        </w:numPr>
        <w:ind w:right="15" w:hanging="72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lastRenderedPageBreak/>
        <w:t xml:space="preserve">подачи заявления на оформление/Перевыпуск/закрытие/Блокировку/отмену Блокировки </w:t>
      </w:r>
      <w:r w:rsidR="00C12814">
        <w:rPr>
          <w:rFonts w:ascii="Times New Roman" w:hAnsi="Times New Roman" w:cs="Times New Roman"/>
          <w:color w:val="auto"/>
          <w:sz w:val="24"/>
          <w:szCs w:val="24"/>
        </w:rPr>
        <w:t>К</w:t>
      </w:r>
      <w:r w:rsidRPr="00AD2A4A">
        <w:rPr>
          <w:rFonts w:ascii="Times New Roman" w:hAnsi="Times New Roman" w:cs="Times New Roman"/>
          <w:color w:val="auto"/>
          <w:sz w:val="24"/>
          <w:szCs w:val="24"/>
        </w:rPr>
        <w:t xml:space="preserve">арты, оформленной к Карточному счету на свое имя; </w:t>
      </w:r>
    </w:p>
    <w:p w14:paraId="42186B3B" w14:textId="3681EA6E" w:rsidR="001D0E5F" w:rsidRPr="00AD2A4A" w:rsidRDefault="0051335E" w:rsidP="00F86FCF">
      <w:pPr>
        <w:numPr>
          <w:ilvl w:val="0"/>
          <w:numId w:val="34"/>
        </w:numPr>
        <w:ind w:right="15" w:hanging="72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получения </w:t>
      </w:r>
      <w:r w:rsidR="00C12814">
        <w:rPr>
          <w:rFonts w:ascii="Times New Roman" w:hAnsi="Times New Roman" w:cs="Times New Roman"/>
          <w:color w:val="auto"/>
          <w:sz w:val="24"/>
          <w:szCs w:val="24"/>
        </w:rPr>
        <w:t>К</w:t>
      </w:r>
      <w:r w:rsidRPr="00AD2A4A">
        <w:rPr>
          <w:rFonts w:ascii="Times New Roman" w:hAnsi="Times New Roman" w:cs="Times New Roman"/>
          <w:color w:val="auto"/>
          <w:sz w:val="24"/>
          <w:szCs w:val="24"/>
        </w:rPr>
        <w:t xml:space="preserve">арты и соответствующего ей ПИНконверта (при наличии) на свое имя;  </w:t>
      </w:r>
    </w:p>
    <w:p w14:paraId="3DD69D16" w14:textId="19B8B638" w:rsidR="001D0E5F" w:rsidRPr="00AD2A4A" w:rsidRDefault="0051335E" w:rsidP="00F86FCF">
      <w:pPr>
        <w:numPr>
          <w:ilvl w:val="0"/>
          <w:numId w:val="34"/>
        </w:numPr>
        <w:spacing w:after="147"/>
        <w:ind w:right="15" w:hanging="72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подключения по </w:t>
      </w:r>
      <w:r w:rsidR="00C12814">
        <w:rPr>
          <w:rFonts w:ascii="Times New Roman" w:hAnsi="Times New Roman" w:cs="Times New Roman"/>
          <w:color w:val="auto"/>
          <w:sz w:val="24"/>
          <w:szCs w:val="24"/>
        </w:rPr>
        <w:t>К</w:t>
      </w:r>
      <w:r w:rsidRPr="00AD2A4A">
        <w:rPr>
          <w:rFonts w:ascii="Times New Roman" w:hAnsi="Times New Roman" w:cs="Times New Roman"/>
          <w:color w:val="auto"/>
          <w:sz w:val="24"/>
          <w:szCs w:val="24"/>
        </w:rPr>
        <w:t xml:space="preserve">арте, оформленной к Карточному счету, на свое имя услуги информирования, 3D-Secure, других дополнительных услуг и сервисов;  </w:t>
      </w:r>
    </w:p>
    <w:p w14:paraId="6D5528FC" w14:textId="6E9BBFD6" w:rsidR="001D0E5F" w:rsidRPr="00AD2A4A" w:rsidRDefault="0051335E" w:rsidP="00F86FCF">
      <w:pPr>
        <w:numPr>
          <w:ilvl w:val="0"/>
          <w:numId w:val="34"/>
        </w:numPr>
        <w:ind w:right="15" w:hanging="72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получения выписок по </w:t>
      </w:r>
      <w:r w:rsidR="00C12814">
        <w:rPr>
          <w:rFonts w:ascii="Times New Roman" w:hAnsi="Times New Roman" w:cs="Times New Roman"/>
          <w:color w:val="auto"/>
          <w:sz w:val="24"/>
          <w:szCs w:val="24"/>
        </w:rPr>
        <w:t>К</w:t>
      </w:r>
      <w:r w:rsidRPr="00AD2A4A">
        <w:rPr>
          <w:rFonts w:ascii="Times New Roman" w:hAnsi="Times New Roman" w:cs="Times New Roman"/>
          <w:color w:val="auto"/>
          <w:sz w:val="24"/>
          <w:szCs w:val="24"/>
        </w:rPr>
        <w:t xml:space="preserve">арте, оформленной к Карточному счету, на свое имя;  </w:t>
      </w:r>
    </w:p>
    <w:p w14:paraId="77123D23" w14:textId="77777777" w:rsidR="00472ED4" w:rsidRDefault="0051335E" w:rsidP="00F86FCF">
      <w:pPr>
        <w:numPr>
          <w:ilvl w:val="0"/>
          <w:numId w:val="34"/>
        </w:numPr>
        <w:spacing w:after="0" w:line="354" w:lineRule="auto"/>
        <w:ind w:right="15" w:hanging="447"/>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расторжения Договора;</w:t>
      </w:r>
    </w:p>
    <w:p w14:paraId="11C04FA5" w14:textId="77777777" w:rsidR="001D0E5F" w:rsidRPr="00AD2A4A" w:rsidRDefault="0051335E" w:rsidP="00F86FCF">
      <w:pPr>
        <w:numPr>
          <w:ilvl w:val="0"/>
          <w:numId w:val="34"/>
        </w:numPr>
        <w:spacing w:after="0" w:line="354" w:lineRule="auto"/>
        <w:ind w:right="15" w:hanging="72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 иных случаях, определяемых по желанию Клиента. </w:t>
      </w:r>
    </w:p>
    <w:p w14:paraId="19BC1E06" w14:textId="77777777" w:rsidR="001D0E5F" w:rsidRPr="00AD2A4A" w:rsidRDefault="00472ED4"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.3.2. </w:t>
      </w:r>
      <w:r w:rsidR="0051335E" w:rsidRPr="00AD2A4A">
        <w:rPr>
          <w:rFonts w:ascii="Times New Roman" w:hAnsi="Times New Roman" w:cs="Times New Roman"/>
          <w:color w:val="auto"/>
          <w:sz w:val="24"/>
          <w:szCs w:val="24"/>
        </w:rPr>
        <w:tab/>
        <w:t xml:space="preserve">На основании письменного запроса и за вознаграждение, установленное Тарифами Банка, получать документальное подтверждение списания с Карточного счета отдельных сумм, предоставляемое Платежной системой по запросу Банка. </w:t>
      </w:r>
    </w:p>
    <w:p w14:paraId="60D87EAE" w14:textId="5EF604B4" w:rsidR="001D0E5F" w:rsidRPr="00AD2A4A" w:rsidRDefault="00472ED4"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.3.3. </w:t>
      </w:r>
      <w:r w:rsidR="0051335E" w:rsidRPr="00AD2A4A">
        <w:rPr>
          <w:rFonts w:ascii="Times New Roman" w:hAnsi="Times New Roman" w:cs="Times New Roman"/>
          <w:color w:val="auto"/>
          <w:sz w:val="24"/>
          <w:szCs w:val="24"/>
        </w:rPr>
        <w:tab/>
        <w:t xml:space="preserve">В случае несогласия с совершенной по Карточному счету Операцией обратиться в Банк с соответствующим заявлением, приложив к заявлению выписку по Карточному счету с указанием оспариваемой суммы, слип/квитанции, др. документы, подтверждающие неправомерность списания оспариваемой суммы. При непредъявлении Клиентом Банку письменной претензии по Операции в порядке, указанном в настоящем пункте, Операция считается подтвержденной Клиентом. Рекомендуемый срок обращения в Банк с соответствующим заявлением – в течение 40 (сорока) календарных дней с Даты совершения операции, но не позднее 60 (шестидесяти) календарных дней с Даты совершения Операции. </w:t>
      </w:r>
    </w:p>
    <w:p w14:paraId="6C80C362" w14:textId="77777777" w:rsidR="001D0E5F" w:rsidRPr="00AD2A4A" w:rsidRDefault="00472ED4" w:rsidP="00AD2A4A">
      <w:pPr>
        <w:spacing w:after="127" w:line="265" w:lineRule="auto"/>
        <w:ind w:left="21" w:right="13"/>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.3.4. При невозможности связаться с Банком в случае утраты Карты – обратиться в центр помощи клиентам соответствующей Платежной системы (МИР: 8 800 100 54 64, *5464) для получения содействия в экстренном получении денежных средств в пределах установленных лимитов и/или экстренной замене, или принятия мер по Блокировке Карты. </w:t>
      </w:r>
    </w:p>
    <w:p w14:paraId="22D46F34"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Вознаграждение за указанные услуги будет списано с Карточного счета в размере, установленном Платежными системами и/или Тарифами Банка. </w:t>
      </w:r>
    </w:p>
    <w:p w14:paraId="4ABAE73F" w14:textId="77777777" w:rsidR="001D0E5F" w:rsidRPr="00AD2A4A" w:rsidRDefault="00472ED4"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.3.5. </w:t>
      </w:r>
      <w:r w:rsidR="0051335E" w:rsidRPr="00AD2A4A">
        <w:rPr>
          <w:rFonts w:ascii="Times New Roman" w:hAnsi="Times New Roman" w:cs="Times New Roman"/>
          <w:color w:val="auto"/>
          <w:sz w:val="24"/>
          <w:szCs w:val="24"/>
        </w:rPr>
        <w:tab/>
        <w:t>Самостоятельно устанавливать/изменять/отменять размер Расходного лимита по Операциям, совершаемым с использованием карт, оформлен</w:t>
      </w:r>
      <w:r w:rsidR="006C5A41">
        <w:rPr>
          <w:rFonts w:ascii="Times New Roman" w:hAnsi="Times New Roman" w:cs="Times New Roman"/>
          <w:color w:val="auto"/>
          <w:sz w:val="24"/>
          <w:szCs w:val="24"/>
        </w:rPr>
        <w:t>н</w:t>
      </w:r>
      <w:r w:rsidR="0051335E" w:rsidRPr="00AD2A4A">
        <w:rPr>
          <w:rFonts w:ascii="Times New Roman" w:hAnsi="Times New Roman" w:cs="Times New Roman"/>
          <w:color w:val="auto"/>
          <w:sz w:val="24"/>
          <w:szCs w:val="24"/>
        </w:rPr>
        <w:t xml:space="preserve">ых к счету(ам), на основании заявления, оформленного по установленной Банком форме. Устанавливаемый Клиентом Расходный лимит не может превышать размера Лимитов по операциям, установленных Тарифами Банка. Сумма Операций, осуществляемых в рамках Расходного лимита, не может превышать Доступный лимит на момент совершения Операции.  </w:t>
      </w:r>
    </w:p>
    <w:p w14:paraId="7F462F0E" w14:textId="77777777" w:rsidR="001D0E5F" w:rsidRPr="00AD2A4A" w:rsidRDefault="00472ED4"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.3.6. </w:t>
      </w:r>
      <w:r w:rsidR="0051335E" w:rsidRPr="00AD2A4A">
        <w:rPr>
          <w:rFonts w:ascii="Times New Roman" w:hAnsi="Times New Roman" w:cs="Times New Roman"/>
          <w:color w:val="auto"/>
          <w:sz w:val="24"/>
          <w:szCs w:val="24"/>
        </w:rPr>
        <w:tab/>
        <w:t xml:space="preserve">Получать информацию об остатке средств на Карточном счете в порядке, предусмотренном Правилами. </w:t>
      </w:r>
    </w:p>
    <w:p w14:paraId="42881DC1" w14:textId="77777777" w:rsidR="001D0E5F" w:rsidRPr="00AD2A4A" w:rsidRDefault="0051335E" w:rsidP="00F86FCF">
      <w:pPr>
        <w:numPr>
          <w:ilvl w:val="0"/>
          <w:numId w:val="33"/>
        </w:numPr>
        <w:spacing w:after="133" w:line="265" w:lineRule="auto"/>
        <w:ind w:left="577" w:right="143"/>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 xml:space="preserve">Порядок установления новой редакции Правил и/или Тарифов Банка </w:t>
      </w:r>
    </w:p>
    <w:p w14:paraId="7AEA3DB7" w14:textId="77777777" w:rsidR="001D0E5F" w:rsidRPr="00004449" w:rsidRDefault="0051335E" w:rsidP="00444042">
      <w:pPr>
        <w:pStyle w:val="a3"/>
        <w:numPr>
          <w:ilvl w:val="1"/>
          <w:numId w:val="35"/>
        </w:numPr>
        <w:ind w:left="0" w:right="15" w:firstLine="0"/>
        <w:jc w:val="both"/>
        <w:rPr>
          <w:rFonts w:ascii="Times New Roman" w:hAnsi="Times New Roman" w:cs="Times New Roman"/>
          <w:color w:val="auto"/>
          <w:sz w:val="24"/>
          <w:szCs w:val="24"/>
        </w:rPr>
      </w:pPr>
      <w:r w:rsidRPr="00004449">
        <w:rPr>
          <w:rFonts w:ascii="Times New Roman" w:hAnsi="Times New Roman" w:cs="Times New Roman"/>
          <w:color w:val="auto"/>
          <w:sz w:val="24"/>
          <w:szCs w:val="24"/>
        </w:rPr>
        <w:t xml:space="preserve">Банк вправе в рамках действующего законодательства Российской Федерации устанавливать новые редакции настоящих Правил и уведомлять Клиента о введении в действие новой редакции Правил путем публичного оповещения: размещения информации в Офисах Банка и/или на Сайте Банка. </w:t>
      </w:r>
    </w:p>
    <w:p w14:paraId="074E9610" w14:textId="77777777" w:rsidR="001D0E5F" w:rsidRPr="00AD2A4A" w:rsidRDefault="0051335E" w:rsidP="00444042">
      <w:pPr>
        <w:pStyle w:val="a3"/>
        <w:numPr>
          <w:ilvl w:val="1"/>
          <w:numId w:val="35"/>
        </w:num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Предварительное раскрытие информации об установлении новых редакций Правил и/или Тарифов Банка осуществляется Банком не позднее, чем за 5 (пять) календарных дней до введения их в действие.  </w:t>
      </w:r>
    </w:p>
    <w:p w14:paraId="6CDF8B99" w14:textId="77777777" w:rsidR="001D0E5F" w:rsidRPr="00AD2A4A" w:rsidRDefault="0051335E" w:rsidP="00444042">
      <w:pPr>
        <w:pStyle w:val="a3"/>
        <w:numPr>
          <w:ilvl w:val="1"/>
          <w:numId w:val="35"/>
        </w:num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Банк осуществляет информирование Клиента/Держателя об установлении новых редакций Правил и/или Тарифов Банка одним из нижеуказанных способов: </w:t>
      </w:r>
    </w:p>
    <w:p w14:paraId="56FB57BA" w14:textId="77777777" w:rsidR="001D0E5F" w:rsidRPr="00AD2A4A" w:rsidRDefault="0051335E" w:rsidP="00444042">
      <w:pPr>
        <w:numPr>
          <w:ilvl w:val="0"/>
          <w:numId w:val="36"/>
        </w:numPr>
        <w:ind w:right="15" w:hanging="293"/>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размещение соответствующей информации на Сайте Банка; </w:t>
      </w:r>
    </w:p>
    <w:p w14:paraId="03617130" w14:textId="77777777" w:rsidR="001D0E5F" w:rsidRPr="00AD2A4A" w:rsidRDefault="0051335E" w:rsidP="00444042">
      <w:pPr>
        <w:numPr>
          <w:ilvl w:val="0"/>
          <w:numId w:val="36"/>
        </w:numPr>
        <w:ind w:right="15" w:hanging="293"/>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оповещение через системы удаленного доступа Банка (по отдельному соглашению с Банком); </w:t>
      </w:r>
    </w:p>
    <w:p w14:paraId="4C3FE028" w14:textId="77777777" w:rsidR="001D0E5F" w:rsidRPr="00AD2A4A" w:rsidRDefault="0051335E" w:rsidP="00444042">
      <w:pPr>
        <w:numPr>
          <w:ilvl w:val="0"/>
          <w:numId w:val="36"/>
        </w:numPr>
        <w:ind w:right="15" w:hanging="293"/>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размещение объявлений на стендах в Офисах Банка, осуществляющих обслуживание Клиентов; </w:t>
      </w:r>
    </w:p>
    <w:p w14:paraId="49872E54" w14:textId="77777777" w:rsidR="001D0E5F" w:rsidRPr="00AD2A4A" w:rsidRDefault="0051335E" w:rsidP="00444042">
      <w:pPr>
        <w:numPr>
          <w:ilvl w:val="0"/>
          <w:numId w:val="36"/>
        </w:numPr>
        <w:ind w:right="15" w:hanging="293"/>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рассылка информационных сообщений по электронной почте; </w:t>
      </w:r>
    </w:p>
    <w:p w14:paraId="62093783" w14:textId="77777777" w:rsidR="001D0E5F" w:rsidRPr="00AD2A4A" w:rsidRDefault="0051335E" w:rsidP="00444042">
      <w:pPr>
        <w:numPr>
          <w:ilvl w:val="0"/>
          <w:numId w:val="36"/>
        </w:numPr>
        <w:ind w:right="15" w:hanging="293"/>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иные способы, позволяющие получить информацию и установить, что она исходит от Банка. </w:t>
      </w:r>
    </w:p>
    <w:p w14:paraId="16A3851E" w14:textId="77777777" w:rsidR="001D0E5F" w:rsidRPr="00AD2A4A" w:rsidRDefault="0051335E" w:rsidP="00444042">
      <w:pPr>
        <w:pStyle w:val="a3"/>
        <w:numPr>
          <w:ilvl w:val="1"/>
          <w:numId w:val="35"/>
        </w:num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Отсутствие отказа Клиента от обслуживания (расторжение Договора), а также проведение Клиентом Операций, предусмотренных Договором, является согласием Клиента на присоединение к новым Правилам и с применением новых Тарифов Банка. В случае несогласия с утвержденными Банком Тарифами и/или Правилами Клиент имеет право до вступления в силу таких изменений расторгнуть Договор. </w:t>
      </w:r>
    </w:p>
    <w:p w14:paraId="1A36924A" w14:textId="77777777" w:rsidR="001D0E5F" w:rsidRPr="00004449" w:rsidRDefault="0051335E" w:rsidP="00444042">
      <w:pPr>
        <w:pStyle w:val="a3"/>
        <w:numPr>
          <w:ilvl w:val="1"/>
          <w:numId w:val="35"/>
        </w:numPr>
        <w:ind w:left="0" w:right="15" w:firstLine="0"/>
        <w:jc w:val="both"/>
        <w:rPr>
          <w:rFonts w:ascii="Times New Roman" w:hAnsi="Times New Roman" w:cs="Times New Roman"/>
          <w:color w:val="auto"/>
          <w:sz w:val="24"/>
          <w:szCs w:val="24"/>
        </w:rPr>
      </w:pPr>
      <w:r w:rsidRPr="00004449">
        <w:rPr>
          <w:rFonts w:ascii="Times New Roman" w:hAnsi="Times New Roman" w:cs="Times New Roman"/>
          <w:color w:val="auto"/>
          <w:sz w:val="24"/>
          <w:szCs w:val="24"/>
        </w:rPr>
        <w:lastRenderedPageBreak/>
        <w:t xml:space="preserve">С целью обеспечения гарантированного ознакомления всех лиц, присоединившихся к Правилам, Клиент/Держатель обязан не реже одного раза в месяц самостоятельно или через уполномоченных лиц обращаться в Банк для получения сведений об установленных Банком Тарифах Банка и/или Правилах одним из способов, </w:t>
      </w:r>
      <w:r w:rsidRPr="00512418">
        <w:rPr>
          <w:rFonts w:ascii="Times New Roman" w:hAnsi="Times New Roman" w:cs="Times New Roman"/>
          <w:color w:val="auto"/>
          <w:sz w:val="24"/>
          <w:szCs w:val="24"/>
        </w:rPr>
        <w:t xml:space="preserve">указанных в пункте </w:t>
      </w:r>
      <w:r w:rsidR="00512418" w:rsidRPr="00512418">
        <w:rPr>
          <w:rFonts w:ascii="Times New Roman" w:hAnsi="Times New Roman" w:cs="Times New Roman"/>
          <w:color w:val="auto"/>
          <w:sz w:val="24"/>
          <w:szCs w:val="24"/>
        </w:rPr>
        <w:t>7</w:t>
      </w:r>
      <w:r w:rsidRPr="00512418">
        <w:rPr>
          <w:rFonts w:ascii="Times New Roman" w:hAnsi="Times New Roman" w:cs="Times New Roman"/>
          <w:color w:val="auto"/>
          <w:sz w:val="24"/>
          <w:szCs w:val="24"/>
        </w:rPr>
        <w:t>.3 настоящих Правил.</w:t>
      </w:r>
      <w:r w:rsidRPr="00004449">
        <w:rPr>
          <w:rFonts w:ascii="Times New Roman" w:hAnsi="Times New Roman" w:cs="Times New Roman"/>
          <w:color w:val="auto"/>
          <w:sz w:val="24"/>
          <w:szCs w:val="24"/>
        </w:rPr>
        <w:t xml:space="preserve"> </w:t>
      </w:r>
    </w:p>
    <w:p w14:paraId="3A96D1D0" w14:textId="77777777" w:rsidR="001D0E5F" w:rsidRPr="00AD2A4A" w:rsidRDefault="0051335E" w:rsidP="00444042">
      <w:pPr>
        <w:pStyle w:val="a3"/>
        <w:numPr>
          <w:ilvl w:val="1"/>
          <w:numId w:val="35"/>
        </w:num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Датой ознакомления Клиента с опубликованной информацией считается дата опубликования информации. </w:t>
      </w:r>
    </w:p>
    <w:p w14:paraId="46FBE37E" w14:textId="77777777" w:rsidR="001D0E5F" w:rsidRPr="00512418" w:rsidRDefault="0051335E" w:rsidP="00444042">
      <w:pPr>
        <w:pStyle w:val="a3"/>
        <w:numPr>
          <w:ilvl w:val="1"/>
          <w:numId w:val="35"/>
        </w:num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Установленные Банком новые редакции Тарифов Банка и/или Правил с даты вступления их в силу и/или ввода в действие с соблюдением процедур, предусмотренных Правилами, распространяются на всех лиц, присоединившихся к Правилам. В случае несогласия с установленными Банком новыми редакциями Тарифов Банка и/или /Правил Клиент/имеет право до вступления в силу таких изменений отказаться от Правил в порядке, </w:t>
      </w:r>
      <w:r w:rsidRPr="00512418">
        <w:rPr>
          <w:rFonts w:ascii="Times New Roman" w:hAnsi="Times New Roman" w:cs="Times New Roman"/>
          <w:color w:val="auto"/>
          <w:sz w:val="24"/>
          <w:szCs w:val="24"/>
        </w:rPr>
        <w:t xml:space="preserve">предусмотренном в разделе </w:t>
      </w:r>
      <w:r w:rsidR="00512418" w:rsidRPr="00512418">
        <w:rPr>
          <w:rFonts w:ascii="Times New Roman" w:hAnsi="Times New Roman" w:cs="Times New Roman"/>
          <w:color w:val="auto"/>
          <w:sz w:val="24"/>
          <w:szCs w:val="24"/>
        </w:rPr>
        <w:t>9</w:t>
      </w:r>
      <w:r w:rsidRPr="00512418">
        <w:rPr>
          <w:rFonts w:ascii="Times New Roman" w:hAnsi="Times New Roman" w:cs="Times New Roman"/>
          <w:color w:val="auto"/>
          <w:sz w:val="24"/>
          <w:szCs w:val="24"/>
        </w:rPr>
        <w:t xml:space="preserve"> Правил.  </w:t>
      </w:r>
    </w:p>
    <w:p w14:paraId="485324D3" w14:textId="77777777" w:rsidR="001D0E5F" w:rsidRPr="00AD2A4A" w:rsidRDefault="0051335E" w:rsidP="00444042">
      <w:pPr>
        <w:numPr>
          <w:ilvl w:val="0"/>
          <w:numId w:val="35"/>
        </w:numPr>
        <w:spacing w:after="133" w:line="265" w:lineRule="auto"/>
        <w:ind w:left="577" w:right="143" w:hanging="577"/>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 xml:space="preserve">Ответственность Сторон </w:t>
      </w:r>
    </w:p>
    <w:p w14:paraId="38B89A81" w14:textId="77777777" w:rsidR="001D0E5F" w:rsidRPr="00512418" w:rsidRDefault="00B47F14" w:rsidP="00B47F14">
      <w:pPr>
        <w:tabs>
          <w:tab w:val="left" w:pos="567"/>
        </w:tabs>
        <w:ind w:right="15"/>
        <w:jc w:val="both"/>
        <w:rPr>
          <w:rFonts w:ascii="Times New Roman" w:hAnsi="Times New Roman" w:cs="Times New Roman"/>
          <w:color w:val="auto"/>
          <w:sz w:val="24"/>
          <w:szCs w:val="24"/>
        </w:rPr>
      </w:pPr>
      <w:r>
        <w:rPr>
          <w:rFonts w:ascii="Times New Roman" w:hAnsi="Times New Roman" w:cs="Times New Roman"/>
          <w:color w:val="auto"/>
          <w:sz w:val="24"/>
          <w:szCs w:val="24"/>
        </w:rPr>
        <w:t>8</w:t>
      </w:r>
      <w:r w:rsidR="0051335E" w:rsidRPr="00B47F14">
        <w:rPr>
          <w:rFonts w:ascii="Times New Roman" w:hAnsi="Times New Roman" w:cs="Times New Roman"/>
          <w:color w:val="auto"/>
          <w:sz w:val="24"/>
          <w:szCs w:val="24"/>
        </w:rPr>
        <w:t xml:space="preserve">.1. Банк несет </w:t>
      </w:r>
      <w:r w:rsidR="0051335E" w:rsidRPr="00512418">
        <w:rPr>
          <w:rFonts w:ascii="Times New Roman" w:hAnsi="Times New Roman" w:cs="Times New Roman"/>
          <w:color w:val="auto"/>
          <w:sz w:val="24"/>
          <w:szCs w:val="24"/>
        </w:rPr>
        <w:t xml:space="preserve">ответственность за: </w:t>
      </w:r>
    </w:p>
    <w:p w14:paraId="1D0C1744" w14:textId="77777777" w:rsidR="001D0E5F" w:rsidRPr="00512418" w:rsidRDefault="0051335E" w:rsidP="00F86FCF">
      <w:pPr>
        <w:numPr>
          <w:ilvl w:val="0"/>
          <w:numId w:val="26"/>
        </w:numPr>
        <w:ind w:right="15" w:hanging="720"/>
        <w:jc w:val="both"/>
        <w:rPr>
          <w:rFonts w:ascii="Times New Roman" w:hAnsi="Times New Roman" w:cs="Times New Roman"/>
          <w:color w:val="auto"/>
          <w:sz w:val="24"/>
          <w:szCs w:val="24"/>
        </w:rPr>
      </w:pPr>
      <w:r w:rsidRPr="00512418">
        <w:rPr>
          <w:rFonts w:ascii="Times New Roman" w:hAnsi="Times New Roman" w:cs="Times New Roman"/>
          <w:color w:val="auto"/>
          <w:sz w:val="24"/>
          <w:szCs w:val="24"/>
        </w:rPr>
        <w:t xml:space="preserve">проведение расчетов по совершенным с момента уведомления Банка в соответствии с пунктом </w:t>
      </w:r>
      <w:r w:rsidR="00512418" w:rsidRPr="00512418">
        <w:rPr>
          <w:rFonts w:ascii="Times New Roman" w:hAnsi="Times New Roman" w:cs="Times New Roman"/>
          <w:color w:val="auto"/>
          <w:sz w:val="24"/>
          <w:szCs w:val="24"/>
        </w:rPr>
        <w:t>6</w:t>
      </w:r>
      <w:r w:rsidRPr="00512418">
        <w:rPr>
          <w:rFonts w:ascii="Times New Roman" w:hAnsi="Times New Roman" w:cs="Times New Roman"/>
          <w:color w:val="auto"/>
          <w:sz w:val="24"/>
          <w:szCs w:val="24"/>
        </w:rPr>
        <w:t>.1.</w:t>
      </w:r>
      <w:r w:rsidR="00512418" w:rsidRPr="00512418">
        <w:rPr>
          <w:rFonts w:ascii="Times New Roman" w:hAnsi="Times New Roman" w:cs="Times New Roman"/>
          <w:color w:val="auto"/>
          <w:sz w:val="24"/>
          <w:szCs w:val="24"/>
        </w:rPr>
        <w:t>3</w:t>
      </w:r>
      <w:r w:rsidRPr="00512418">
        <w:rPr>
          <w:rFonts w:ascii="Times New Roman" w:hAnsi="Times New Roman" w:cs="Times New Roman"/>
          <w:color w:val="auto"/>
          <w:sz w:val="24"/>
          <w:szCs w:val="24"/>
        </w:rPr>
        <w:t xml:space="preserve"> Правил Операциям, Авторизация которых была осуществлена после уведомления Банка; </w:t>
      </w:r>
    </w:p>
    <w:p w14:paraId="73E53B5B" w14:textId="77777777" w:rsidR="001D0E5F" w:rsidRPr="00AD2A4A" w:rsidRDefault="0051335E" w:rsidP="00F86FCF">
      <w:pPr>
        <w:numPr>
          <w:ilvl w:val="0"/>
          <w:numId w:val="26"/>
        </w:numPr>
        <w:spacing w:after="88"/>
        <w:ind w:right="15" w:hanging="72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сохранение в тайне сведений о Держателе и совершенных ими операциях по Карточному счету. </w:t>
      </w:r>
    </w:p>
    <w:p w14:paraId="3C22FFFB" w14:textId="77777777" w:rsidR="00B47F14" w:rsidRDefault="0051335E" w:rsidP="00AD2A4A">
      <w:pPr>
        <w:spacing w:after="75" w:line="331" w:lineRule="auto"/>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Предоставление сведений третьим лицам может быть осуществлено в порядке и случаях, установленных законодательством Российской Федерации.</w:t>
      </w:r>
    </w:p>
    <w:p w14:paraId="25C305A5" w14:textId="77777777" w:rsidR="001D0E5F" w:rsidRPr="00AD2A4A" w:rsidRDefault="00B47F14" w:rsidP="00AD2A4A">
      <w:pPr>
        <w:spacing w:after="75" w:line="331" w:lineRule="auto"/>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8</w:t>
      </w:r>
      <w:r w:rsidR="0051335E" w:rsidRPr="00AD2A4A">
        <w:rPr>
          <w:rFonts w:ascii="Times New Roman" w:hAnsi="Times New Roman" w:cs="Times New Roman"/>
          <w:color w:val="auto"/>
          <w:sz w:val="24"/>
          <w:szCs w:val="24"/>
        </w:rPr>
        <w:t xml:space="preserve">.2. Банк не несет ответственности перед Клиентом/Держателем: </w:t>
      </w:r>
    </w:p>
    <w:p w14:paraId="45BC4D07" w14:textId="77777777" w:rsidR="001D0E5F" w:rsidRPr="00B47F14" w:rsidRDefault="0051335E" w:rsidP="00F86FCF">
      <w:pPr>
        <w:pStyle w:val="a3"/>
        <w:numPr>
          <w:ilvl w:val="0"/>
          <w:numId w:val="27"/>
        </w:numPr>
        <w:spacing w:after="147"/>
        <w:ind w:right="15"/>
        <w:jc w:val="both"/>
        <w:rPr>
          <w:rFonts w:ascii="Times New Roman" w:hAnsi="Times New Roman" w:cs="Times New Roman"/>
          <w:color w:val="auto"/>
          <w:sz w:val="24"/>
          <w:szCs w:val="24"/>
        </w:rPr>
      </w:pPr>
      <w:r w:rsidRPr="00B47F14">
        <w:rPr>
          <w:rFonts w:ascii="Times New Roman" w:hAnsi="Times New Roman" w:cs="Times New Roman"/>
          <w:color w:val="auto"/>
          <w:sz w:val="24"/>
          <w:szCs w:val="24"/>
        </w:rPr>
        <w:t xml:space="preserve">за последствия действий Представителя (на основании имеющейся доверенности), до момента письменного уведомления Банка о прекращении полномочий Представителя; </w:t>
      </w:r>
    </w:p>
    <w:p w14:paraId="63E3E753" w14:textId="77777777" w:rsidR="001D0E5F" w:rsidRPr="00B47F14" w:rsidRDefault="0051335E" w:rsidP="00F86FCF">
      <w:pPr>
        <w:pStyle w:val="a3"/>
        <w:numPr>
          <w:ilvl w:val="0"/>
          <w:numId w:val="27"/>
        </w:numPr>
        <w:ind w:right="15"/>
        <w:jc w:val="both"/>
        <w:rPr>
          <w:rFonts w:ascii="Times New Roman" w:hAnsi="Times New Roman" w:cs="Times New Roman"/>
          <w:color w:val="auto"/>
          <w:sz w:val="24"/>
          <w:szCs w:val="24"/>
        </w:rPr>
      </w:pPr>
      <w:r w:rsidRPr="00B47F14">
        <w:rPr>
          <w:rFonts w:ascii="Times New Roman" w:hAnsi="Times New Roman" w:cs="Times New Roman"/>
          <w:color w:val="auto"/>
          <w:sz w:val="24"/>
          <w:szCs w:val="24"/>
        </w:rPr>
        <w:t xml:space="preserve">некорректное/неполное указание Клиентом/Держателем и/или третьими лицам реквизитов при перечислении денежных средств на Счет, а также невыполнения (нарушения) Клиентом/Держателем условий Договора. </w:t>
      </w:r>
    </w:p>
    <w:p w14:paraId="392E3691" w14:textId="6EE972BC" w:rsidR="001D0E5F" w:rsidRPr="00B47F14" w:rsidRDefault="0051335E" w:rsidP="00F86FCF">
      <w:pPr>
        <w:pStyle w:val="a3"/>
        <w:numPr>
          <w:ilvl w:val="1"/>
          <w:numId w:val="28"/>
        </w:numPr>
        <w:ind w:right="15"/>
        <w:jc w:val="both"/>
        <w:rPr>
          <w:rFonts w:ascii="Times New Roman" w:hAnsi="Times New Roman" w:cs="Times New Roman"/>
          <w:color w:val="auto"/>
          <w:sz w:val="24"/>
          <w:szCs w:val="24"/>
        </w:rPr>
      </w:pPr>
      <w:r w:rsidRPr="00B47F14">
        <w:rPr>
          <w:rFonts w:ascii="Times New Roman" w:hAnsi="Times New Roman" w:cs="Times New Roman"/>
          <w:color w:val="auto"/>
          <w:sz w:val="24"/>
          <w:szCs w:val="24"/>
        </w:rPr>
        <w:t xml:space="preserve">Банк не несет гражданско-правовую ответственность за действия по выполнению требований законодательства в области </w:t>
      </w:r>
      <w:r w:rsidR="00290994">
        <w:rPr>
          <w:rFonts w:ascii="Times New Roman" w:hAnsi="Times New Roman" w:cs="Times New Roman"/>
          <w:color w:val="auto"/>
          <w:sz w:val="24"/>
          <w:szCs w:val="24"/>
        </w:rPr>
        <w:t>ПОД/ФТ</w:t>
      </w:r>
      <w:r w:rsidRPr="00B47F14">
        <w:rPr>
          <w:rFonts w:ascii="Times New Roman" w:hAnsi="Times New Roman" w:cs="Times New Roman"/>
          <w:color w:val="auto"/>
          <w:sz w:val="24"/>
          <w:szCs w:val="24"/>
        </w:rPr>
        <w:t xml:space="preserve">, в части реализации мер по замораживанию (блокированию) денежных средств или иного имущества, </w:t>
      </w:r>
      <w:r w:rsidR="0051505B" w:rsidRPr="00B47F14">
        <w:rPr>
          <w:rFonts w:ascii="Times New Roman" w:hAnsi="Times New Roman" w:cs="Times New Roman"/>
          <w:color w:val="auto"/>
          <w:sz w:val="24"/>
          <w:szCs w:val="24"/>
        </w:rPr>
        <w:t>приостановлени</w:t>
      </w:r>
      <w:r w:rsidR="0051505B">
        <w:rPr>
          <w:rFonts w:ascii="Times New Roman" w:hAnsi="Times New Roman" w:cs="Times New Roman"/>
          <w:color w:val="auto"/>
          <w:sz w:val="24"/>
          <w:szCs w:val="24"/>
        </w:rPr>
        <w:t>ю</w:t>
      </w:r>
      <w:r w:rsidR="0051505B" w:rsidRPr="00B47F14">
        <w:rPr>
          <w:rFonts w:ascii="Times New Roman" w:hAnsi="Times New Roman" w:cs="Times New Roman"/>
          <w:color w:val="auto"/>
          <w:sz w:val="24"/>
          <w:szCs w:val="24"/>
        </w:rPr>
        <w:t xml:space="preserve"> </w:t>
      </w:r>
      <w:r w:rsidRPr="00B47F14">
        <w:rPr>
          <w:rFonts w:ascii="Times New Roman" w:hAnsi="Times New Roman" w:cs="Times New Roman"/>
          <w:color w:val="auto"/>
          <w:sz w:val="24"/>
          <w:szCs w:val="24"/>
        </w:rPr>
        <w:t xml:space="preserve">операций, </w:t>
      </w:r>
      <w:r w:rsidR="0051505B" w:rsidRPr="00B47F14">
        <w:rPr>
          <w:rFonts w:ascii="Times New Roman" w:hAnsi="Times New Roman" w:cs="Times New Roman"/>
          <w:color w:val="auto"/>
          <w:sz w:val="24"/>
          <w:szCs w:val="24"/>
        </w:rPr>
        <w:t>отказ</w:t>
      </w:r>
      <w:r w:rsidR="0051505B">
        <w:rPr>
          <w:rFonts w:ascii="Times New Roman" w:hAnsi="Times New Roman" w:cs="Times New Roman"/>
          <w:color w:val="auto"/>
          <w:sz w:val="24"/>
          <w:szCs w:val="24"/>
        </w:rPr>
        <w:t>у</w:t>
      </w:r>
      <w:r w:rsidR="0051505B" w:rsidRPr="00B47F14">
        <w:rPr>
          <w:rFonts w:ascii="Times New Roman" w:hAnsi="Times New Roman" w:cs="Times New Roman"/>
          <w:color w:val="auto"/>
          <w:sz w:val="24"/>
          <w:szCs w:val="24"/>
        </w:rPr>
        <w:t xml:space="preserve"> </w:t>
      </w:r>
      <w:r w:rsidR="00290994">
        <w:rPr>
          <w:rFonts w:ascii="Times New Roman" w:hAnsi="Times New Roman" w:cs="Times New Roman"/>
          <w:color w:val="auto"/>
          <w:sz w:val="24"/>
          <w:szCs w:val="24"/>
        </w:rPr>
        <w:t>в совершении</w:t>
      </w:r>
      <w:r w:rsidRPr="00B47F14">
        <w:rPr>
          <w:rFonts w:ascii="Times New Roman" w:hAnsi="Times New Roman" w:cs="Times New Roman"/>
          <w:color w:val="auto"/>
          <w:sz w:val="24"/>
          <w:szCs w:val="24"/>
        </w:rPr>
        <w:t xml:space="preserve"> операций. </w:t>
      </w:r>
    </w:p>
    <w:p w14:paraId="3CF0233B" w14:textId="77777777" w:rsidR="001D0E5F" w:rsidRPr="00AD2A4A" w:rsidRDefault="0051335E" w:rsidP="00F86FCF">
      <w:pPr>
        <w:numPr>
          <w:ilvl w:val="1"/>
          <w:numId w:val="28"/>
        </w:numPr>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Клиент/Держатель несет ответственность за совершение Операций, в следующих случаях: </w:t>
      </w:r>
    </w:p>
    <w:p w14:paraId="63845E01" w14:textId="70CF3DE1" w:rsidR="001D0E5F" w:rsidRPr="004819E5" w:rsidRDefault="0051335E" w:rsidP="00F86FCF">
      <w:pPr>
        <w:numPr>
          <w:ilvl w:val="0"/>
          <w:numId w:val="29"/>
        </w:numPr>
        <w:spacing w:after="148"/>
        <w:ind w:right="15" w:hanging="720"/>
        <w:jc w:val="both"/>
        <w:rPr>
          <w:rFonts w:ascii="Times New Roman" w:hAnsi="Times New Roman" w:cs="Times New Roman"/>
          <w:color w:val="auto"/>
          <w:sz w:val="24"/>
          <w:szCs w:val="24"/>
        </w:rPr>
      </w:pPr>
      <w:r w:rsidRPr="00070753">
        <w:rPr>
          <w:rFonts w:ascii="Times New Roman" w:hAnsi="Times New Roman" w:cs="Times New Roman"/>
          <w:color w:val="auto"/>
          <w:sz w:val="24"/>
          <w:szCs w:val="24"/>
        </w:rPr>
        <w:t xml:space="preserve">при совершении Операций, как подтвержденных подписью или ПИНом Держателя, так и связанных с заказом товаров (работ, услуг, результатов интеллектуальной деятельности) через </w:t>
      </w:r>
      <w:r w:rsidRPr="004819E5">
        <w:rPr>
          <w:rFonts w:ascii="Times New Roman" w:hAnsi="Times New Roman" w:cs="Times New Roman"/>
          <w:color w:val="auto"/>
          <w:sz w:val="24"/>
          <w:szCs w:val="24"/>
        </w:rPr>
        <w:t xml:space="preserve">сеть Интернет (в том числе в случае проведения данных Операций без 3D-Secure вследствие неподключения Клиентом данной услуги согласно </w:t>
      </w:r>
      <w:r w:rsidR="00512418" w:rsidRPr="004819E5">
        <w:rPr>
          <w:rFonts w:ascii="Times New Roman" w:hAnsi="Times New Roman" w:cs="Times New Roman"/>
          <w:color w:val="auto"/>
          <w:sz w:val="24"/>
          <w:szCs w:val="24"/>
        </w:rPr>
        <w:t>подпункту 2.7</w:t>
      </w:r>
      <w:r w:rsidRPr="004819E5">
        <w:rPr>
          <w:rFonts w:ascii="Times New Roman" w:hAnsi="Times New Roman" w:cs="Times New Roman"/>
          <w:color w:val="auto"/>
          <w:sz w:val="24"/>
          <w:szCs w:val="24"/>
        </w:rPr>
        <w:t xml:space="preserve"> и подпункту </w:t>
      </w:r>
      <w:r w:rsidR="00512418" w:rsidRPr="004819E5">
        <w:rPr>
          <w:rFonts w:ascii="Times New Roman" w:hAnsi="Times New Roman" w:cs="Times New Roman"/>
          <w:color w:val="auto"/>
          <w:sz w:val="24"/>
          <w:szCs w:val="24"/>
        </w:rPr>
        <w:t>6</w:t>
      </w:r>
      <w:r w:rsidRPr="004819E5">
        <w:rPr>
          <w:rFonts w:ascii="Times New Roman" w:hAnsi="Times New Roman" w:cs="Times New Roman"/>
          <w:color w:val="auto"/>
          <w:sz w:val="24"/>
          <w:szCs w:val="24"/>
        </w:rPr>
        <w:t>.1.</w:t>
      </w:r>
      <w:r w:rsidR="004C5DFC" w:rsidRPr="004819E5">
        <w:rPr>
          <w:rFonts w:ascii="Times New Roman" w:hAnsi="Times New Roman" w:cs="Times New Roman"/>
          <w:color w:val="auto"/>
          <w:sz w:val="24"/>
          <w:szCs w:val="24"/>
        </w:rPr>
        <w:t>4</w:t>
      </w:r>
      <w:r w:rsidRPr="004819E5">
        <w:rPr>
          <w:rFonts w:ascii="Times New Roman" w:hAnsi="Times New Roman" w:cs="Times New Roman"/>
          <w:color w:val="auto"/>
          <w:sz w:val="24"/>
          <w:szCs w:val="24"/>
        </w:rPr>
        <w:t xml:space="preserve"> Правил); </w:t>
      </w:r>
    </w:p>
    <w:p w14:paraId="681748D1" w14:textId="77777777" w:rsidR="001D0E5F" w:rsidRPr="00AD2A4A" w:rsidRDefault="0051335E" w:rsidP="00F86FCF">
      <w:pPr>
        <w:numPr>
          <w:ilvl w:val="0"/>
          <w:numId w:val="29"/>
        </w:numPr>
        <w:ind w:right="15" w:hanging="720"/>
        <w:jc w:val="both"/>
        <w:rPr>
          <w:rFonts w:ascii="Times New Roman" w:hAnsi="Times New Roman" w:cs="Times New Roman"/>
          <w:color w:val="auto"/>
          <w:sz w:val="24"/>
          <w:szCs w:val="24"/>
        </w:rPr>
      </w:pPr>
      <w:r w:rsidRPr="004819E5">
        <w:rPr>
          <w:rFonts w:ascii="Times New Roman" w:hAnsi="Times New Roman" w:cs="Times New Roman"/>
          <w:color w:val="auto"/>
          <w:sz w:val="24"/>
          <w:szCs w:val="24"/>
        </w:rPr>
        <w:t>при совершении Операций с использованием Карты третьими лицами с</w:t>
      </w:r>
      <w:r w:rsidRPr="00AD2A4A">
        <w:rPr>
          <w:rFonts w:ascii="Times New Roman" w:hAnsi="Times New Roman" w:cs="Times New Roman"/>
          <w:color w:val="auto"/>
          <w:sz w:val="24"/>
          <w:szCs w:val="24"/>
        </w:rPr>
        <w:t xml:space="preserve"> ведома Держателя; </w:t>
      </w:r>
    </w:p>
    <w:p w14:paraId="60516ED0" w14:textId="77777777" w:rsidR="001D0E5F" w:rsidRPr="00AD2A4A" w:rsidRDefault="0051335E" w:rsidP="00F86FCF">
      <w:pPr>
        <w:numPr>
          <w:ilvl w:val="0"/>
          <w:numId w:val="29"/>
        </w:numPr>
        <w:ind w:right="15" w:hanging="72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 случае утраты или использования без согласия Клиента/Держателя карты за Операции, совершенные третьими лицами, до момента уведомления Банка об утрате или использовании без согласия Клиента/Держателя карты; </w:t>
      </w:r>
    </w:p>
    <w:p w14:paraId="2F150931" w14:textId="77777777" w:rsidR="001D0E5F" w:rsidRPr="00AD2A4A" w:rsidRDefault="0051335E" w:rsidP="00F86FCF">
      <w:pPr>
        <w:numPr>
          <w:ilvl w:val="0"/>
          <w:numId w:val="29"/>
        </w:numPr>
        <w:spacing w:after="147"/>
        <w:ind w:right="15" w:hanging="72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за операции, проведенные с чтением ЧИПа карты и с применением бесконтактной технологии (PAYPASS/PAYWAVE); </w:t>
      </w:r>
    </w:p>
    <w:p w14:paraId="550E584B" w14:textId="77777777" w:rsidR="001D0E5F" w:rsidRPr="00AD2A4A" w:rsidRDefault="0051335E" w:rsidP="00F86FCF">
      <w:pPr>
        <w:numPr>
          <w:ilvl w:val="0"/>
          <w:numId w:val="29"/>
        </w:numPr>
        <w:ind w:right="15" w:hanging="72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за проведенные Бесконтактные операции; </w:t>
      </w:r>
    </w:p>
    <w:p w14:paraId="225E17A1" w14:textId="77777777" w:rsidR="001D0E5F" w:rsidRPr="00AD2A4A" w:rsidRDefault="0051335E" w:rsidP="00F86FCF">
      <w:pPr>
        <w:numPr>
          <w:ilvl w:val="0"/>
          <w:numId w:val="29"/>
        </w:numPr>
        <w:ind w:right="15" w:hanging="72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 иных случаях, предусмотренных Договором и законодательством Российской Федерации. </w:t>
      </w:r>
    </w:p>
    <w:p w14:paraId="0EBD41ED" w14:textId="77777777" w:rsidR="001D0E5F" w:rsidRPr="00B47F14" w:rsidRDefault="0051335E" w:rsidP="00F86FCF">
      <w:pPr>
        <w:pStyle w:val="a3"/>
        <w:numPr>
          <w:ilvl w:val="1"/>
          <w:numId w:val="28"/>
        </w:numPr>
        <w:ind w:right="15"/>
        <w:jc w:val="both"/>
        <w:rPr>
          <w:rFonts w:ascii="Times New Roman" w:hAnsi="Times New Roman" w:cs="Times New Roman"/>
          <w:color w:val="auto"/>
          <w:sz w:val="24"/>
          <w:szCs w:val="24"/>
        </w:rPr>
      </w:pPr>
      <w:r w:rsidRPr="00B47F14">
        <w:rPr>
          <w:rFonts w:ascii="Times New Roman" w:hAnsi="Times New Roman" w:cs="Times New Roman"/>
          <w:color w:val="auto"/>
          <w:sz w:val="24"/>
          <w:szCs w:val="24"/>
        </w:rPr>
        <w:t xml:space="preserve">После закрытия Карточного счета Клиент не освобождается от ответственности и обязанности в безусловном порядке возмещать Банку суммы всех Операций, совершенных Клиентом/Держателем в период действия Договора, и связанного с ними вознаграждения Банка.  </w:t>
      </w:r>
    </w:p>
    <w:p w14:paraId="0D96CAB0" w14:textId="77777777" w:rsidR="001D0E5F" w:rsidRPr="00AD2A4A" w:rsidRDefault="0051335E" w:rsidP="00F86FCF">
      <w:pPr>
        <w:numPr>
          <w:ilvl w:val="1"/>
          <w:numId w:val="28"/>
        </w:numPr>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 случае если расходные операции по Карточному счету/иным банковским счетам приостановлены/арестованы по основанию, предусмотренному действующим законодательством Российской Федерации, Клиент не освобождается от исполнения обязательств по Договору. </w:t>
      </w:r>
    </w:p>
    <w:p w14:paraId="6CEA6E25" w14:textId="77777777" w:rsidR="001D0E5F" w:rsidRPr="00AD2A4A" w:rsidRDefault="0051335E" w:rsidP="00F86FCF">
      <w:pPr>
        <w:numPr>
          <w:ilvl w:val="1"/>
          <w:numId w:val="28"/>
        </w:numPr>
        <w:spacing w:after="91"/>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lastRenderedPageBreak/>
        <w:t xml:space="preserve">Все юридически значимые сообщения (заявления/уведомления/извещения/ требования), направляемые Банком Клиенту по Договору, считаются доставленными с даты поступления Клиенту (в том числе в случае, если по обстоятельствам, зависящим от Клиента, сообщение не было ему вручено или он не ознакомился с ним) или по истечении 30 календарных дней с даты направления Банком сообщения, в зависимости от того, какой срок наступит ранее. </w:t>
      </w:r>
    </w:p>
    <w:p w14:paraId="789061B9"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Положения настоящего пункта применяются, если Договором для отдельных видов корреспонденции не установлены иные, специальные правила о ее доставке. </w:t>
      </w:r>
    </w:p>
    <w:p w14:paraId="5601DFC8" w14:textId="77777777" w:rsidR="001D0E5F" w:rsidRPr="00AD2A4A" w:rsidRDefault="0051335E" w:rsidP="00F86FCF">
      <w:pPr>
        <w:numPr>
          <w:ilvl w:val="1"/>
          <w:numId w:val="28"/>
        </w:numPr>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 случае внесения Держателем денежных средств на Карточный счет при помощи технических устройств самообслуживания стороннего банка Банк не несет ответственности за действия данной организации и списание денежных средств в оплату услуг данной организацией. </w:t>
      </w:r>
    </w:p>
    <w:p w14:paraId="20F2D2F3" w14:textId="77777777" w:rsidR="001D0E5F" w:rsidRPr="00AD2A4A" w:rsidRDefault="0051335E" w:rsidP="00F86FCF">
      <w:pPr>
        <w:numPr>
          <w:ilvl w:val="1"/>
          <w:numId w:val="28"/>
        </w:numPr>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Банк и Клиент не несут ответственности за невыполнение или несвоевременное выполнение обязательств по Договору вследствие не зависящих от Банка и Клиента обстоятельств непреодолимой силы (форс-мажор), как то: </w:t>
      </w:r>
    </w:p>
    <w:p w14:paraId="1E937F35" w14:textId="77777777" w:rsidR="001D0E5F" w:rsidRPr="00AD2A4A" w:rsidRDefault="0051335E" w:rsidP="00070753">
      <w:pPr>
        <w:numPr>
          <w:ilvl w:val="0"/>
          <w:numId w:val="8"/>
        </w:numPr>
        <w:ind w:left="426" w:right="-1" w:hanging="42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пожар, наводнение, землетрясение и др.; </w:t>
      </w:r>
    </w:p>
    <w:p w14:paraId="1B83E04F" w14:textId="77777777" w:rsidR="001D0E5F" w:rsidRPr="00AD2A4A" w:rsidRDefault="0051335E" w:rsidP="00070753">
      <w:pPr>
        <w:numPr>
          <w:ilvl w:val="0"/>
          <w:numId w:val="8"/>
        </w:numPr>
        <w:ind w:left="426" w:right="-1" w:hanging="426"/>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изменения законодательства Российской Федерации и нормативных актов государственными и административными органами Российской Федерации, принятие органами государственной власти и Банком России актов, препятствующих или делающих невозможным исполнение Сторонами своих обязательств по Договору; - технические сбои (отключение/повреждение электропитания и сетей связи, сбои программного обеспечения в Банке, технические сбои в работе Платежных систем); </w:t>
      </w:r>
    </w:p>
    <w:p w14:paraId="2D40F830"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При возникновении обстоятельств непреодолимой силы (форс-мажор) Сторона должна в течение 3 (трех) Рабочих дней направить другой Стороне в письменное уведомление о невозможности исполнения обязательств по Договору. Уведомление может быть направлено Банком любым способом, позволяющим Клиенту получить уведомление и установить, что оно исходит от Банка. </w:t>
      </w:r>
    </w:p>
    <w:p w14:paraId="307E19D6" w14:textId="77777777" w:rsidR="001D0E5F" w:rsidRPr="00AD2A4A" w:rsidRDefault="0051335E" w:rsidP="00F86FCF">
      <w:pPr>
        <w:numPr>
          <w:ilvl w:val="0"/>
          <w:numId w:val="35"/>
        </w:numPr>
        <w:spacing w:after="133" w:line="265" w:lineRule="auto"/>
        <w:ind w:left="577" w:right="143" w:hanging="566"/>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 xml:space="preserve">Срок действия Договора. Порядок расторжения Договора. </w:t>
      </w:r>
    </w:p>
    <w:p w14:paraId="70B1FCC2" w14:textId="77777777" w:rsidR="001D0E5F" w:rsidRPr="00B73D51" w:rsidRDefault="0051335E" w:rsidP="00857CE7">
      <w:pPr>
        <w:pStyle w:val="a3"/>
        <w:numPr>
          <w:ilvl w:val="1"/>
          <w:numId w:val="35"/>
        </w:numPr>
        <w:tabs>
          <w:tab w:val="left" w:pos="567"/>
        </w:tabs>
        <w:ind w:left="0" w:right="15" w:firstLine="0"/>
        <w:jc w:val="both"/>
        <w:rPr>
          <w:rFonts w:ascii="Times New Roman" w:hAnsi="Times New Roman" w:cs="Times New Roman"/>
          <w:color w:val="auto"/>
          <w:sz w:val="24"/>
          <w:szCs w:val="24"/>
        </w:rPr>
      </w:pPr>
      <w:r w:rsidRPr="00B73D51">
        <w:rPr>
          <w:rFonts w:ascii="Times New Roman" w:hAnsi="Times New Roman" w:cs="Times New Roman"/>
          <w:color w:val="auto"/>
          <w:sz w:val="24"/>
          <w:szCs w:val="24"/>
        </w:rPr>
        <w:t xml:space="preserve">Срок действия Договора 30 (тридцать) лет, если иное не установлено Приложениями к настоящим Правилам. </w:t>
      </w:r>
    </w:p>
    <w:p w14:paraId="773A8C65" w14:textId="77777777" w:rsidR="001D0E5F" w:rsidRPr="00512418" w:rsidRDefault="0051335E" w:rsidP="00857CE7">
      <w:pPr>
        <w:numPr>
          <w:ilvl w:val="1"/>
          <w:numId w:val="35"/>
        </w:numPr>
        <w:tabs>
          <w:tab w:val="left" w:pos="567"/>
        </w:tabs>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Банк вправе отказаться от исполнения Договора в случае отсутствия на Карточном счете денежных средств в течение срока действия Карты, письменно предупредив об этом Клиента. При этом Договор будет считаться </w:t>
      </w:r>
      <w:r w:rsidRPr="00512418">
        <w:rPr>
          <w:rFonts w:ascii="Times New Roman" w:hAnsi="Times New Roman" w:cs="Times New Roman"/>
          <w:color w:val="auto"/>
          <w:sz w:val="24"/>
          <w:szCs w:val="24"/>
        </w:rPr>
        <w:t xml:space="preserve">расторгнутым по истечении двух месяцев со дня направления Банком такого предупреждения Клиенту, если на Карточный счет в течение этого срока не поступили денежные средства. </w:t>
      </w:r>
    </w:p>
    <w:p w14:paraId="1C28EA84" w14:textId="77777777" w:rsidR="001D0E5F" w:rsidRPr="004819E5" w:rsidRDefault="0051335E" w:rsidP="00857CE7">
      <w:pPr>
        <w:numPr>
          <w:ilvl w:val="1"/>
          <w:numId w:val="35"/>
        </w:numPr>
        <w:tabs>
          <w:tab w:val="left" w:pos="567"/>
        </w:tabs>
        <w:ind w:left="0" w:right="15" w:firstLine="0"/>
        <w:jc w:val="both"/>
        <w:rPr>
          <w:rFonts w:ascii="Times New Roman" w:hAnsi="Times New Roman" w:cs="Times New Roman"/>
          <w:color w:val="auto"/>
          <w:sz w:val="24"/>
          <w:szCs w:val="24"/>
        </w:rPr>
      </w:pPr>
      <w:r w:rsidRPr="00E72193">
        <w:rPr>
          <w:rFonts w:ascii="Times New Roman" w:hAnsi="Times New Roman" w:cs="Times New Roman"/>
          <w:color w:val="auto"/>
          <w:sz w:val="24"/>
          <w:szCs w:val="24"/>
        </w:rPr>
        <w:t xml:space="preserve">Договор может быть расторгнут Клиентом или Представителем Клиента в любое время в порядке, установленном в </w:t>
      </w:r>
      <w:r w:rsidRPr="004819E5">
        <w:rPr>
          <w:rFonts w:ascii="Times New Roman" w:hAnsi="Times New Roman" w:cs="Times New Roman"/>
          <w:color w:val="auto"/>
          <w:sz w:val="24"/>
          <w:szCs w:val="24"/>
        </w:rPr>
        <w:t xml:space="preserve">подпункте </w:t>
      </w:r>
      <w:r w:rsidR="00512418" w:rsidRPr="004819E5">
        <w:rPr>
          <w:rFonts w:ascii="Times New Roman" w:hAnsi="Times New Roman" w:cs="Times New Roman"/>
          <w:color w:val="auto"/>
          <w:sz w:val="24"/>
          <w:szCs w:val="24"/>
        </w:rPr>
        <w:t>6</w:t>
      </w:r>
      <w:r w:rsidRPr="004819E5">
        <w:rPr>
          <w:rFonts w:ascii="Times New Roman" w:hAnsi="Times New Roman" w:cs="Times New Roman"/>
          <w:color w:val="auto"/>
          <w:sz w:val="24"/>
          <w:szCs w:val="24"/>
        </w:rPr>
        <w:t>.1.</w:t>
      </w:r>
      <w:r w:rsidR="00512418" w:rsidRPr="004819E5">
        <w:rPr>
          <w:rFonts w:ascii="Times New Roman" w:hAnsi="Times New Roman" w:cs="Times New Roman"/>
          <w:color w:val="auto"/>
          <w:sz w:val="24"/>
          <w:szCs w:val="24"/>
        </w:rPr>
        <w:t>3</w:t>
      </w:r>
      <w:r w:rsidRPr="004819E5">
        <w:rPr>
          <w:rFonts w:ascii="Times New Roman" w:hAnsi="Times New Roman" w:cs="Times New Roman"/>
          <w:color w:val="auto"/>
          <w:sz w:val="24"/>
          <w:szCs w:val="24"/>
        </w:rPr>
        <w:t xml:space="preserve"> Правил. При этом расторжение Договора Представителем Клиента возможно при выполнении услови</w:t>
      </w:r>
      <w:r w:rsidR="00B73D51" w:rsidRPr="004819E5">
        <w:rPr>
          <w:rFonts w:ascii="Times New Roman" w:hAnsi="Times New Roman" w:cs="Times New Roman"/>
          <w:color w:val="auto"/>
          <w:sz w:val="24"/>
          <w:szCs w:val="24"/>
        </w:rPr>
        <w:t>я</w:t>
      </w:r>
      <w:r w:rsidRPr="004819E5">
        <w:rPr>
          <w:rFonts w:ascii="Times New Roman" w:hAnsi="Times New Roman" w:cs="Times New Roman"/>
          <w:color w:val="auto"/>
          <w:sz w:val="24"/>
          <w:szCs w:val="24"/>
        </w:rPr>
        <w:t xml:space="preserve">: </w:t>
      </w:r>
    </w:p>
    <w:p w14:paraId="68B98C1D" w14:textId="7EF24A36" w:rsidR="001D0E5F" w:rsidRPr="00AD2A4A" w:rsidRDefault="0051335E" w:rsidP="00F86FCF">
      <w:pPr>
        <w:numPr>
          <w:ilvl w:val="0"/>
          <w:numId w:val="30"/>
        </w:numPr>
        <w:ind w:left="1276" w:right="15" w:hanging="566"/>
        <w:jc w:val="both"/>
        <w:rPr>
          <w:rFonts w:ascii="Times New Roman" w:hAnsi="Times New Roman" w:cs="Times New Roman"/>
          <w:color w:val="auto"/>
          <w:sz w:val="24"/>
          <w:szCs w:val="24"/>
        </w:rPr>
      </w:pPr>
      <w:r w:rsidRPr="00512418">
        <w:rPr>
          <w:rFonts w:ascii="Times New Roman" w:hAnsi="Times New Roman" w:cs="Times New Roman"/>
          <w:color w:val="auto"/>
          <w:sz w:val="24"/>
          <w:szCs w:val="24"/>
        </w:rPr>
        <w:t xml:space="preserve">срок действия </w:t>
      </w:r>
      <w:r w:rsidR="00C12814">
        <w:rPr>
          <w:rFonts w:ascii="Times New Roman" w:hAnsi="Times New Roman" w:cs="Times New Roman"/>
          <w:color w:val="auto"/>
          <w:sz w:val="24"/>
          <w:szCs w:val="24"/>
        </w:rPr>
        <w:t>К</w:t>
      </w:r>
      <w:r w:rsidRPr="00512418">
        <w:rPr>
          <w:rFonts w:ascii="Times New Roman" w:hAnsi="Times New Roman" w:cs="Times New Roman"/>
          <w:color w:val="auto"/>
          <w:sz w:val="24"/>
          <w:szCs w:val="24"/>
        </w:rPr>
        <w:t>арты истек, а Карта</w:t>
      </w:r>
      <w:r w:rsidRPr="00AD2A4A">
        <w:rPr>
          <w:rFonts w:ascii="Times New Roman" w:hAnsi="Times New Roman" w:cs="Times New Roman"/>
          <w:color w:val="auto"/>
          <w:sz w:val="24"/>
          <w:szCs w:val="24"/>
        </w:rPr>
        <w:t xml:space="preserve"> с новым сроко</w:t>
      </w:r>
      <w:r w:rsidR="00B73D51">
        <w:rPr>
          <w:rFonts w:ascii="Times New Roman" w:hAnsi="Times New Roman" w:cs="Times New Roman"/>
          <w:color w:val="auto"/>
          <w:sz w:val="24"/>
          <w:szCs w:val="24"/>
        </w:rPr>
        <w:t>м действия еще не востребована.</w:t>
      </w:r>
    </w:p>
    <w:p w14:paraId="31411D49" w14:textId="77777777" w:rsidR="001D0E5F" w:rsidRPr="00AD2A4A" w:rsidRDefault="0051335E" w:rsidP="00AD2A4A">
      <w:pPr>
        <w:ind w:left="21"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 случаях, установленных Банком, расторжение Договора Клиент может осуществить при личной явке в Офисе Банка. </w:t>
      </w:r>
    </w:p>
    <w:p w14:paraId="2A0D50D0" w14:textId="77777777" w:rsidR="001D0E5F" w:rsidRPr="00B73D51" w:rsidRDefault="0051335E" w:rsidP="00F86FCF">
      <w:pPr>
        <w:pStyle w:val="a3"/>
        <w:numPr>
          <w:ilvl w:val="1"/>
          <w:numId w:val="35"/>
        </w:numPr>
        <w:ind w:left="0" w:right="15" w:firstLine="0"/>
        <w:jc w:val="both"/>
        <w:rPr>
          <w:rFonts w:ascii="Times New Roman" w:hAnsi="Times New Roman" w:cs="Times New Roman"/>
          <w:color w:val="auto"/>
          <w:sz w:val="24"/>
          <w:szCs w:val="24"/>
        </w:rPr>
      </w:pPr>
      <w:r w:rsidRPr="00B73D51">
        <w:rPr>
          <w:rFonts w:ascii="Times New Roman" w:hAnsi="Times New Roman" w:cs="Times New Roman"/>
          <w:color w:val="auto"/>
          <w:sz w:val="24"/>
          <w:szCs w:val="24"/>
        </w:rPr>
        <w:t xml:space="preserve">В случае расторжения Договора по инициативе Клиента Банк с даты регистрации заявления Клиента о расторжении Договора и закрытии Карточного счета завершает обработку Документов по Операциям, совершенным до расторжения Договора, использует средства на Карточном счете для урегулирования задолженности Клиента перед Банком, после чего возвращает Клиенту остаток средств на Карточном счете способом, указанным Клиентом, и закрывает Карточный счет. Договор считается расторгнутым по истечении 10 (десяти) календарных дней с даты получения Банком заявления Клиента о расторжении Договора. </w:t>
      </w:r>
    </w:p>
    <w:p w14:paraId="5BE2067D" w14:textId="439240D6" w:rsidR="001D0E5F" w:rsidRPr="00AD2A4A" w:rsidRDefault="00B73D51" w:rsidP="00AD2A4A">
      <w:pPr>
        <w:spacing w:after="85"/>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t>9</w:t>
      </w:r>
      <w:r w:rsidR="0051335E" w:rsidRPr="00AD2A4A">
        <w:rPr>
          <w:rFonts w:ascii="Times New Roman" w:hAnsi="Times New Roman" w:cs="Times New Roman"/>
          <w:color w:val="auto"/>
          <w:sz w:val="24"/>
          <w:szCs w:val="24"/>
        </w:rPr>
        <w:t>.</w:t>
      </w:r>
      <w:r>
        <w:rPr>
          <w:rFonts w:ascii="Times New Roman" w:hAnsi="Times New Roman" w:cs="Times New Roman"/>
          <w:color w:val="auto"/>
          <w:sz w:val="24"/>
          <w:szCs w:val="24"/>
        </w:rPr>
        <w:t>5</w:t>
      </w:r>
      <w:r w:rsidR="0051335E" w:rsidRPr="00AD2A4A">
        <w:rPr>
          <w:rFonts w:ascii="Times New Roman" w:hAnsi="Times New Roman" w:cs="Times New Roman"/>
          <w:color w:val="auto"/>
          <w:sz w:val="24"/>
          <w:szCs w:val="24"/>
        </w:rPr>
        <w:t xml:space="preserve">. Банк вправе расторгнуть Договор с Клиентом в связи с принятием в течение календарного года двух и более решений об отказе в совершении операции по причине возникновения у Банка подозрений, что операция совершается в целях </w:t>
      </w:r>
      <w:r w:rsidR="00290994">
        <w:rPr>
          <w:rFonts w:ascii="Times New Roman" w:hAnsi="Times New Roman" w:cs="Times New Roman"/>
          <w:color w:val="auto"/>
          <w:sz w:val="24"/>
          <w:szCs w:val="24"/>
        </w:rPr>
        <w:t>ОД/ФТ</w:t>
      </w:r>
      <w:r w:rsidR="0051335E" w:rsidRPr="00AD2A4A">
        <w:rPr>
          <w:rFonts w:ascii="Times New Roman" w:hAnsi="Times New Roman" w:cs="Times New Roman"/>
          <w:color w:val="auto"/>
          <w:sz w:val="24"/>
          <w:szCs w:val="24"/>
        </w:rPr>
        <w:t xml:space="preserve">. Банк информирует Клиента о дате и причинах принятия решения о расторжении Договора одним из двух способов: </w:t>
      </w:r>
    </w:p>
    <w:p w14:paraId="091FDBD4" w14:textId="77777777" w:rsidR="001D0E5F" w:rsidRPr="00AD2A4A" w:rsidRDefault="0051335E" w:rsidP="00F86FCF">
      <w:pPr>
        <w:numPr>
          <w:ilvl w:val="0"/>
          <w:numId w:val="9"/>
        </w:numPr>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путем включения данной информации в состав уведомления о расторжении договора банковского счета (вклада) с клиентом по инициативе Банка, вручаемого Клиенту либо его уполномоченному представителю под роспись/ направляемого Клиенту по почте заказным письмом с уведомлением/ направляемого Клиенту по Системе </w:t>
      </w:r>
      <w:r w:rsidR="00B73D51">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в срок не позднее 5 (пяти) Рабочих дней со дня принятия соответствующего решения; </w:t>
      </w:r>
    </w:p>
    <w:p w14:paraId="26411581" w14:textId="77777777" w:rsidR="001D0E5F" w:rsidRPr="00AD2A4A" w:rsidRDefault="0051335E" w:rsidP="00F86FCF">
      <w:pPr>
        <w:numPr>
          <w:ilvl w:val="0"/>
          <w:numId w:val="9"/>
        </w:numPr>
        <w:spacing w:after="93"/>
        <w:ind w:right="15"/>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путем вручения Клиенту либо его уполномоченному представителю под роспись/ направления Клиенту по Системе </w:t>
      </w:r>
      <w:r w:rsidR="00B73D51">
        <w:rPr>
          <w:rFonts w:ascii="Times New Roman" w:hAnsi="Times New Roman" w:cs="Times New Roman"/>
          <w:color w:val="auto"/>
          <w:sz w:val="24"/>
          <w:szCs w:val="24"/>
        </w:rPr>
        <w:t>«ЦМР-Онлайн»</w:t>
      </w:r>
      <w:r w:rsidRPr="00AD2A4A">
        <w:rPr>
          <w:rFonts w:ascii="Times New Roman" w:hAnsi="Times New Roman" w:cs="Times New Roman"/>
          <w:color w:val="auto"/>
          <w:sz w:val="24"/>
          <w:szCs w:val="24"/>
        </w:rPr>
        <w:t xml:space="preserve"> отдельного письма, содержащего данную информацию, либо путем направления Клиенту по почте заказного письма с уведомлением, содержащего данную информацию, в срок не позднее 5 (пяти) Рабочих дней со дня принятия соответствующего решения. </w:t>
      </w:r>
    </w:p>
    <w:p w14:paraId="29E2C643" w14:textId="01EF72F5" w:rsidR="001D0E5F" w:rsidRPr="00AD2A4A" w:rsidRDefault="00B73D51" w:rsidP="00AD2A4A">
      <w:pPr>
        <w:ind w:left="21" w:right="15"/>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9</w:t>
      </w:r>
      <w:r w:rsidR="0051335E" w:rsidRPr="00AD2A4A">
        <w:rPr>
          <w:rFonts w:ascii="Times New Roman" w:hAnsi="Times New Roman" w:cs="Times New Roman"/>
          <w:color w:val="auto"/>
          <w:sz w:val="24"/>
          <w:szCs w:val="24"/>
        </w:rPr>
        <w:t>.</w:t>
      </w:r>
      <w:r>
        <w:rPr>
          <w:rFonts w:ascii="Times New Roman" w:hAnsi="Times New Roman" w:cs="Times New Roman"/>
          <w:color w:val="auto"/>
          <w:sz w:val="24"/>
          <w:szCs w:val="24"/>
        </w:rPr>
        <w:t>6</w:t>
      </w:r>
      <w:r w:rsidR="0051335E" w:rsidRPr="00AD2A4A">
        <w:rPr>
          <w:rFonts w:ascii="Times New Roman" w:hAnsi="Times New Roman" w:cs="Times New Roman"/>
          <w:color w:val="auto"/>
          <w:sz w:val="24"/>
          <w:szCs w:val="24"/>
        </w:rPr>
        <w:t xml:space="preserve">. Договор считается прекращенным в случае, если после заключения Договора будут выявлены обстоятельства, препятствующие использованию Карты и исполнению Договора, включая случаи выявления Банком недостоверности сведений, сообщенных Клиентом, или в случаях, предусмотренных законодательством Российской Федерации, в том числе в области </w:t>
      </w:r>
      <w:r w:rsidR="00290994">
        <w:rPr>
          <w:rFonts w:ascii="Times New Roman" w:hAnsi="Times New Roman" w:cs="Times New Roman"/>
          <w:color w:val="auto"/>
          <w:sz w:val="24"/>
          <w:szCs w:val="24"/>
        </w:rPr>
        <w:t>ПОД/ФТ</w:t>
      </w:r>
      <w:r w:rsidR="0051335E" w:rsidRPr="00AD2A4A">
        <w:rPr>
          <w:rFonts w:ascii="Times New Roman" w:hAnsi="Times New Roman" w:cs="Times New Roman"/>
          <w:color w:val="auto"/>
          <w:sz w:val="24"/>
          <w:szCs w:val="24"/>
        </w:rPr>
        <w:t xml:space="preserve">. </w:t>
      </w:r>
    </w:p>
    <w:p w14:paraId="7BDCCE5B" w14:textId="77777777" w:rsidR="001D0E5F" w:rsidRPr="00AD2A4A" w:rsidRDefault="0051335E" w:rsidP="00857CE7">
      <w:pPr>
        <w:numPr>
          <w:ilvl w:val="0"/>
          <w:numId w:val="35"/>
        </w:numPr>
        <w:spacing w:after="133" w:line="265" w:lineRule="auto"/>
        <w:ind w:left="577" w:right="143" w:hanging="577"/>
        <w:jc w:val="both"/>
        <w:rPr>
          <w:rFonts w:ascii="Times New Roman" w:hAnsi="Times New Roman" w:cs="Times New Roman"/>
          <w:color w:val="auto"/>
          <w:sz w:val="24"/>
          <w:szCs w:val="24"/>
        </w:rPr>
      </w:pPr>
      <w:r w:rsidRPr="00AD2A4A">
        <w:rPr>
          <w:rFonts w:ascii="Times New Roman" w:hAnsi="Times New Roman" w:cs="Times New Roman"/>
          <w:b/>
          <w:color w:val="auto"/>
          <w:sz w:val="24"/>
          <w:szCs w:val="24"/>
        </w:rPr>
        <w:t xml:space="preserve">Заключительные положения </w:t>
      </w:r>
    </w:p>
    <w:p w14:paraId="60E566FA" w14:textId="77777777" w:rsidR="001D0E5F" w:rsidRPr="00B73D51" w:rsidRDefault="0051335E" w:rsidP="00857CE7">
      <w:pPr>
        <w:pStyle w:val="a3"/>
        <w:numPr>
          <w:ilvl w:val="1"/>
          <w:numId w:val="35"/>
        </w:numPr>
        <w:ind w:left="0" w:right="15" w:firstLine="0"/>
        <w:jc w:val="both"/>
        <w:rPr>
          <w:rFonts w:ascii="Times New Roman" w:hAnsi="Times New Roman" w:cs="Times New Roman"/>
          <w:color w:val="auto"/>
          <w:sz w:val="24"/>
          <w:szCs w:val="24"/>
        </w:rPr>
      </w:pPr>
      <w:r w:rsidRPr="00B73D51">
        <w:rPr>
          <w:rFonts w:ascii="Times New Roman" w:hAnsi="Times New Roman" w:cs="Times New Roman"/>
          <w:color w:val="auto"/>
          <w:sz w:val="24"/>
          <w:szCs w:val="24"/>
        </w:rPr>
        <w:t xml:space="preserve">При наличии соответствующего поручения Клиент Банк предоставляет по запросу органа, обладающего полномочиями по начислению, выплате и учету пенсий и иных социальных выплат, сведения по фактам зачислений/выплаты денежных средств в счет причитающихся Клиенту сумм пенсий и иных социальных выплат на Карточный счет/с Карточного счета. </w:t>
      </w:r>
    </w:p>
    <w:p w14:paraId="5BAC70A4" w14:textId="77777777" w:rsidR="001D0E5F" w:rsidRPr="00AD2A4A" w:rsidRDefault="0051335E" w:rsidP="00857CE7">
      <w:pPr>
        <w:numPr>
          <w:ilvl w:val="1"/>
          <w:numId w:val="35"/>
        </w:num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Банк и Клиент согласны признавать данные электронной авторизации, выписки по операциям, совершенным с использованием Карты или ее реквизитов, а также иные документы, полученные из Платежных систем в бумажном или электронном виде, в качестве доказательств для разрешения споров. </w:t>
      </w:r>
    </w:p>
    <w:p w14:paraId="016A2C08" w14:textId="77777777" w:rsidR="001D0E5F" w:rsidRPr="00AD2A4A" w:rsidRDefault="0051335E" w:rsidP="00857CE7">
      <w:pPr>
        <w:numPr>
          <w:ilvl w:val="1"/>
          <w:numId w:val="35"/>
        </w:num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Все споры и разногласия, возникающие из Договора, подлежат рассмотрению в суде в соответствии с действующим законодательством Российской Федерации. </w:t>
      </w:r>
    </w:p>
    <w:p w14:paraId="6127EA53" w14:textId="77777777" w:rsidR="001D0E5F" w:rsidRPr="00AD2A4A" w:rsidRDefault="0051335E" w:rsidP="00857CE7">
      <w:pPr>
        <w:numPr>
          <w:ilvl w:val="1"/>
          <w:numId w:val="35"/>
        </w:numPr>
        <w:ind w:left="0" w:right="15" w:firstLine="0"/>
        <w:jc w:val="both"/>
        <w:rPr>
          <w:rFonts w:ascii="Times New Roman" w:hAnsi="Times New Roman" w:cs="Times New Roman"/>
          <w:color w:val="auto"/>
          <w:sz w:val="24"/>
          <w:szCs w:val="24"/>
        </w:rPr>
      </w:pPr>
      <w:r w:rsidRPr="00AD2A4A">
        <w:rPr>
          <w:rFonts w:ascii="Times New Roman" w:hAnsi="Times New Roman" w:cs="Times New Roman"/>
          <w:color w:val="auto"/>
          <w:sz w:val="24"/>
          <w:szCs w:val="24"/>
        </w:rPr>
        <w:t xml:space="preserve">Во всем, что не предусмотрено настоящими Правилами, Стороны руководствуются действующим законодательством Российской Федерации. </w:t>
      </w:r>
    </w:p>
    <w:sectPr w:rsidR="001D0E5F" w:rsidRPr="00AD2A4A" w:rsidSect="00F36600">
      <w:headerReference w:type="even" r:id="rId10"/>
      <w:headerReference w:type="default" r:id="rId11"/>
      <w:footerReference w:type="even" r:id="rId12"/>
      <w:footerReference w:type="default" r:id="rId13"/>
      <w:headerReference w:type="first" r:id="rId14"/>
      <w:footerReference w:type="first" r:id="rId15"/>
      <w:pgSz w:w="11906" w:h="16838"/>
      <w:pgMar w:top="40" w:right="1134" w:bottom="567" w:left="1134" w:header="851" w:footer="57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BB5F4C" w14:textId="77777777" w:rsidR="00730724" w:rsidRDefault="00730724">
      <w:pPr>
        <w:spacing w:after="0" w:line="240" w:lineRule="auto"/>
      </w:pPr>
      <w:r>
        <w:separator/>
      </w:r>
    </w:p>
  </w:endnote>
  <w:endnote w:type="continuationSeparator" w:id="0">
    <w:p w14:paraId="4DC00C8F" w14:textId="77777777" w:rsidR="00730724" w:rsidRDefault="0073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A6256" w14:textId="77777777" w:rsidR="00444042" w:rsidRDefault="00444042">
    <w:pPr>
      <w:tabs>
        <w:tab w:val="right" w:pos="9418"/>
      </w:tabs>
      <w:spacing w:after="0" w:line="259" w:lineRule="auto"/>
      <w:ind w:lef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noProof/>
      </w:rPr>
      <w:t>88</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C4FFA" w14:textId="1AD9E04D" w:rsidR="00444042" w:rsidRDefault="00444042">
    <w:pPr>
      <w:tabs>
        <w:tab w:val="right" w:pos="9418"/>
      </w:tabs>
      <w:spacing w:after="0" w:line="259" w:lineRule="auto"/>
      <w:ind w:lef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sidR="00240561">
      <w:rPr>
        <w:noProof/>
      </w:rPr>
      <w:t>2</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7B27E" w14:textId="77777777" w:rsidR="00444042" w:rsidRDefault="00444042">
    <w:pPr>
      <w:tabs>
        <w:tab w:val="right" w:pos="9418"/>
      </w:tabs>
      <w:spacing w:after="0" w:line="259" w:lineRule="auto"/>
      <w:ind w:lef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noProof/>
      </w:rPr>
      <w:t>76</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AC1FBD" w14:textId="77777777" w:rsidR="00730724" w:rsidRDefault="00730724">
      <w:pPr>
        <w:spacing w:after="0" w:line="259" w:lineRule="auto"/>
        <w:ind w:left="26" w:firstLine="0"/>
      </w:pPr>
      <w:r>
        <w:separator/>
      </w:r>
    </w:p>
  </w:footnote>
  <w:footnote w:type="continuationSeparator" w:id="0">
    <w:p w14:paraId="488E023F" w14:textId="77777777" w:rsidR="00730724" w:rsidRDefault="00730724">
      <w:pPr>
        <w:spacing w:after="0" w:line="259" w:lineRule="auto"/>
        <w:ind w:left="26" w:firstLine="0"/>
      </w:pPr>
      <w:r>
        <w:continuationSeparator/>
      </w:r>
    </w:p>
  </w:footnote>
  <w:footnote w:id="1">
    <w:p w14:paraId="718C35AA" w14:textId="2875CCD9" w:rsidR="00444042" w:rsidRDefault="00444042" w:rsidP="00A90D72">
      <w:pPr>
        <w:pStyle w:val="footnotedescription"/>
        <w:spacing w:line="240" w:lineRule="auto"/>
        <w:ind w:left="28"/>
      </w:pPr>
      <w:r w:rsidRPr="00153C8B">
        <w:rPr>
          <w:rStyle w:val="footnotemark"/>
          <w:rFonts w:ascii="Times New Roman" w:hAnsi="Times New Roman" w:cs="Times New Roman"/>
          <w:color w:val="auto"/>
          <w:sz w:val="24"/>
          <w:szCs w:val="24"/>
        </w:rPr>
        <w:footnoteRef/>
      </w:r>
      <w:r w:rsidRPr="00153C8B">
        <w:rPr>
          <w:rFonts w:ascii="Times New Roman" w:hAnsi="Times New Roman" w:cs="Times New Roman"/>
          <w:color w:val="auto"/>
        </w:rPr>
        <w:t xml:space="preserve"> </w:t>
      </w:r>
      <w:r w:rsidRPr="00A90D72">
        <w:rPr>
          <w:rFonts w:ascii="Times New Roman" w:hAnsi="Times New Roman" w:cs="Times New Roman"/>
          <w:color w:val="auto"/>
          <w:sz w:val="24"/>
          <w:szCs w:val="24"/>
          <w:vertAlign w:val="subscript"/>
        </w:rPr>
        <w:t xml:space="preserve">Только при условии осуществления Банком мероприятий по Идентификации </w:t>
      </w:r>
      <w:r>
        <w:rPr>
          <w:rFonts w:ascii="Times New Roman" w:hAnsi="Times New Roman" w:cs="Times New Roman"/>
          <w:color w:val="auto"/>
          <w:sz w:val="24"/>
          <w:szCs w:val="24"/>
          <w:vertAlign w:val="subscript"/>
        </w:rPr>
        <w:t xml:space="preserve">третьего лица в объеме, аналогичном для Идентификации Клиента, а также </w:t>
      </w:r>
      <w:r w:rsidRPr="00A90D72">
        <w:rPr>
          <w:rFonts w:ascii="Times New Roman" w:hAnsi="Times New Roman" w:cs="Times New Roman"/>
          <w:color w:val="auto"/>
          <w:sz w:val="24"/>
          <w:szCs w:val="24"/>
          <w:vertAlign w:val="subscript"/>
        </w:rPr>
        <w:t>при наличии в Банке актуальных и достоверных сведений об указанном лице.</w:t>
      </w:r>
      <w:r>
        <w:t xml:space="preserve"> </w:t>
      </w:r>
    </w:p>
  </w:footnote>
  <w:footnote w:id="2">
    <w:p w14:paraId="2AF3B305" w14:textId="77777777" w:rsidR="00444042" w:rsidRPr="00153C8B" w:rsidRDefault="00444042" w:rsidP="00153C8B">
      <w:pPr>
        <w:pStyle w:val="footnotedescription"/>
        <w:spacing w:line="240" w:lineRule="auto"/>
        <w:jc w:val="both"/>
        <w:rPr>
          <w:rFonts w:ascii="Times New Roman" w:hAnsi="Times New Roman" w:cs="Times New Roman"/>
          <w:color w:val="auto"/>
          <w:sz w:val="24"/>
          <w:szCs w:val="24"/>
          <w:vertAlign w:val="subscript"/>
        </w:rPr>
      </w:pPr>
      <w:r w:rsidRPr="00153C8B">
        <w:rPr>
          <w:rStyle w:val="footnotemark"/>
          <w:rFonts w:ascii="Times New Roman" w:hAnsi="Times New Roman" w:cs="Times New Roman"/>
          <w:color w:val="auto"/>
          <w:sz w:val="24"/>
          <w:szCs w:val="24"/>
        </w:rPr>
        <w:footnoteRef/>
      </w:r>
      <w:r w:rsidRPr="00153C8B">
        <w:rPr>
          <w:rFonts w:ascii="Times New Roman" w:hAnsi="Times New Roman" w:cs="Times New Roman"/>
          <w:color w:val="auto"/>
          <w:sz w:val="24"/>
          <w:szCs w:val="24"/>
          <w:vertAlign w:val="subscript"/>
        </w:rPr>
        <w:t xml:space="preserve"> Перечень высокорисковых торговых точек определяется Банком. </w:t>
      </w:r>
    </w:p>
  </w:footnote>
  <w:footnote w:id="3">
    <w:p w14:paraId="62278ED2" w14:textId="77777777" w:rsidR="00444042" w:rsidRPr="00153C8B" w:rsidRDefault="00444042" w:rsidP="00153C8B">
      <w:pPr>
        <w:pStyle w:val="footnotedescription"/>
        <w:spacing w:line="240" w:lineRule="auto"/>
        <w:ind w:left="168" w:right="3" w:hanging="142"/>
        <w:jc w:val="both"/>
        <w:rPr>
          <w:rFonts w:ascii="Times New Roman" w:hAnsi="Times New Roman" w:cs="Times New Roman"/>
          <w:color w:val="auto"/>
          <w:sz w:val="24"/>
          <w:szCs w:val="24"/>
          <w:vertAlign w:val="subscript"/>
        </w:rPr>
      </w:pPr>
      <w:r w:rsidRPr="00153C8B">
        <w:rPr>
          <w:rStyle w:val="footnotemark"/>
          <w:rFonts w:ascii="Times New Roman" w:hAnsi="Times New Roman" w:cs="Times New Roman"/>
          <w:color w:val="auto"/>
          <w:sz w:val="24"/>
          <w:szCs w:val="24"/>
        </w:rPr>
        <w:footnoteRef/>
      </w:r>
      <w:r w:rsidRPr="00153C8B">
        <w:rPr>
          <w:rFonts w:ascii="Times New Roman" w:hAnsi="Times New Roman" w:cs="Times New Roman"/>
          <w:color w:val="auto"/>
          <w:sz w:val="24"/>
          <w:szCs w:val="24"/>
          <w:vertAlign w:val="subscript"/>
        </w:rPr>
        <w:t xml:space="preserve"> Банк-эквайрер – банк, осуществляющий расчеты с ТСП и с банком-эмитентом платежной карты (через Платежную систему) по операциям, совершаемым с использованием этой карты, и/или выдающий наличные денежные средства Держателю карты. </w:t>
      </w:r>
    </w:p>
  </w:footnote>
  <w:footnote w:id="4">
    <w:p w14:paraId="229EFD7C" w14:textId="77777777" w:rsidR="00444042" w:rsidRPr="00153C8B" w:rsidRDefault="00444042" w:rsidP="00153C8B">
      <w:pPr>
        <w:pStyle w:val="footnotedescription"/>
        <w:spacing w:line="240" w:lineRule="auto"/>
        <w:jc w:val="both"/>
        <w:rPr>
          <w:rFonts w:ascii="Times New Roman" w:hAnsi="Times New Roman" w:cs="Times New Roman"/>
          <w:color w:val="auto"/>
          <w:sz w:val="24"/>
          <w:szCs w:val="24"/>
          <w:vertAlign w:val="subscript"/>
        </w:rPr>
      </w:pPr>
      <w:r w:rsidRPr="00153C8B">
        <w:rPr>
          <w:rStyle w:val="footnotemark"/>
          <w:rFonts w:ascii="Times New Roman" w:hAnsi="Times New Roman" w:cs="Times New Roman"/>
          <w:color w:val="auto"/>
          <w:sz w:val="24"/>
          <w:szCs w:val="24"/>
        </w:rPr>
        <w:footnoteRef/>
      </w:r>
      <w:r w:rsidRPr="00153C8B">
        <w:rPr>
          <w:rFonts w:ascii="Times New Roman" w:hAnsi="Times New Roman" w:cs="Times New Roman"/>
          <w:color w:val="auto"/>
          <w:sz w:val="24"/>
          <w:szCs w:val="24"/>
          <w:vertAlign w:val="subscript"/>
        </w:rPr>
        <w:t xml:space="preserve"> Валюта операции – валюта, в которой выражена исходная сумма денежных средств, используемых при совершении операции (например, стоимость совершенной покупки/приобретенной услуги).</w:t>
      </w:r>
      <w:r w:rsidRPr="00153C8B">
        <w:rPr>
          <w:rFonts w:ascii="Times New Roman" w:eastAsia="Times New Roman" w:hAnsi="Times New Roman" w:cs="Times New Roman"/>
          <w:color w:val="auto"/>
          <w:sz w:val="24"/>
          <w:szCs w:val="24"/>
          <w:vertAlign w:val="subscript"/>
        </w:rPr>
        <w:t xml:space="preserve"> </w:t>
      </w:r>
    </w:p>
  </w:footnote>
  <w:footnote w:id="5">
    <w:p w14:paraId="486F46CD" w14:textId="77777777" w:rsidR="00444042" w:rsidRPr="00153C8B" w:rsidRDefault="00444042" w:rsidP="00153C8B">
      <w:pPr>
        <w:pStyle w:val="footnotedescription"/>
        <w:spacing w:line="240" w:lineRule="auto"/>
        <w:jc w:val="both"/>
        <w:rPr>
          <w:rFonts w:ascii="Times New Roman" w:hAnsi="Times New Roman" w:cs="Times New Roman"/>
          <w:color w:val="auto"/>
          <w:sz w:val="24"/>
          <w:szCs w:val="24"/>
          <w:vertAlign w:val="subscript"/>
        </w:rPr>
      </w:pPr>
      <w:r w:rsidRPr="00153C8B">
        <w:rPr>
          <w:rStyle w:val="footnotemark"/>
          <w:rFonts w:ascii="Times New Roman" w:hAnsi="Times New Roman" w:cs="Times New Roman"/>
          <w:color w:val="auto"/>
          <w:sz w:val="24"/>
          <w:szCs w:val="24"/>
        </w:rPr>
        <w:footnoteRef/>
      </w:r>
      <w:r w:rsidRPr="00153C8B">
        <w:rPr>
          <w:rFonts w:ascii="Times New Roman" w:hAnsi="Times New Roman" w:cs="Times New Roman"/>
          <w:color w:val="auto"/>
          <w:sz w:val="24"/>
          <w:szCs w:val="24"/>
          <w:vertAlign w:val="subscript"/>
        </w:rPr>
        <w:t xml:space="preserve"> </w:t>
      </w:r>
      <w:r w:rsidRPr="00153C8B">
        <w:rPr>
          <w:rFonts w:ascii="Times New Roman" w:hAnsi="Times New Roman" w:cs="Times New Roman"/>
          <w:b/>
          <w:color w:val="auto"/>
          <w:sz w:val="24"/>
          <w:szCs w:val="24"/>
          <w:vertAlign w:val="subscript"/>
        </w:rPr>
        <w:t>Валюта расчетов</w:t>
      </w:r>
      <w:r w:rsidRPr="00153C8B">
        <w:rPr>
          <w:rFonts w:ascii="Times New Roman" w:hAnsi="Times New Roman" w:cs="Times New Roman"/>
          <w:color w:val="auto"/>
          <w:sz w:val="24"/>
          <w:szCs w:val="24"/>
          <w:vertAlign w:val="subscript"/>
        </w:rPr>
        <w:t xml:space="preserve"> – валюта расчетов Платежной системы с Банком. Валютой расчетов могут являться: </w:t>
      </w:r>
    </w:p>
    <w:p w14:paraId="6FFC0E9F" w14:textId="26CAF64D" w:rsidR="00444042" w:rsidRPr="004819E5" w:rsidRDefault="00444042" w:rsidP="004819E5">
      <w:pPr>
        <w:pStyle w:val="footnotedescription"/>
        <w:numPr>
          <w:ilvl w:val="0"/>
          <w:numId w:val="39"/>
        </w:numPr>
        <w:spacing w:line="240" w:lineRule="auto"/>
        <w:ind w:left="567" w:right="7"/>
        <w:jc w:val="both"/>
        <w:rPr>
          <w:rFonts w:ascii="Times New Roman" w:hAnsi="Times New Roman" w:cs="Times New Roman"/>
          <w:color w:val="auto"/>
          <w:sz w:val="24"/>
          <w:szCs w:val="24"/>
          <w:vertAlign w:val="subscript"/>
        </w:rPr>
      </w:pPr>
      <w:r w:rsidRPr="00FF2372">
        <w:rPr>
          <w:rFonts w:ascii="Times New Roman" w:hAnsi="Times New Roman" w:cs="Times New Roman"/>
          <w:i/>
          <w:color w:val="auto"/>
          <w:sz w:val="24"/>
          <w:szCs w:val="24"/>
          <w:vertAlign w:val="subscript"/>
        </w:rPr>
        <w:t>российские рубли</w:t>
      </w:r>
      <w:r w:rsidRPr="00FF2372">
        <w:rPr>
          <w:rFonts w:ascii="Times New Roman" w:hAnsi="Times New Roman" w:cs="Times New Roman"/>
          <w:color w:val="auto"/>
          <w:sz w:val="24"/>
          <w:szCs w:val="24"/>
          <w:vertAlign w:val="subscript"/>
        </w:rPr>
        <w:t xml:space="preserve"> – для операций, совершенных в российских рублях вне зависимости от территории совершения операции: как на территории РФ, так и за ее пределами (для карт отдельных категорий – т</w:t>
      </w:r>
      <w:r w:rsidRPr="004819E5">
        <w:rPr>
          <w:rFonts w:ascii="Times New Roman" w:hAnsi="Times New Roman" w:cs="Times New Roman"/>
          <w:color w:val="auto"/>
          <w:sz w:val="24"/>
          <w:szCs w:val="24"/>
          <w:vertAlign w:val="subscript"/>
        </w:rPr>
        <w:t xml:space="preserve">олько для операций, которые совершены на территории РФ), а также для операций, совершенных на территории РФ в любой иной валюте, отличной от российских рублей;  </w:t>
      </w:r>
    </w:p>
    <w:p w14:paraId="33C9D609" w14:textId="67B345BE" w:rsidR="00444042" w:rsidRPr="004819E5" w:rsidRDefault="00444042" w:rsidP="004819E5">
      <w:pPr>
        <w:pStyle w:val="footnotedescription"/>
        <w:numPr>
          <w:ilvl w:val="0"/>
          <w:numId w:val="39"/>
        </w:numPr>
        <w:spacing w:line="240" w:lineRule="auto"/>
        <w:ind w:left="567" w:right="14"/>
        <w:jc w:val="both"/>
        <w:rPr>
          <w:rFonts w:ascii="Times New Roman" w:hAnsi="Times New Roman" w:cs="Times New Roman"/>
          <w:color w:val="auto"/>
          <w:sz w:val="24"/>
          <w:szCs w:val="24"/>
          <w:vertAlign w:val="subscript"/>
        </w:rPr>
      </w:pPr>
      <w:r w:rsidRPr="004819E5">
        <w:rPr>
          <w:rFonts w:ascii="Times New Roman" w:hAnsi="Times New Roman" w:cs="Times New Roman"/>
          <w:i/>
          <w:color w:val="auto"/>
          <w:sz w:val="24"/>
          <w:szCs w:val="24"/>
          <w:vertAlign w:val="subscript"/>
        </w:rPr>
        <w:t>доллары США</w:t>
      </w:r>
      <w:r w:rsidRPr="004819E5">
        <w:rPr>
          <w:rFonts w:ascii="Times New Roman" w:hAnsi="Times New Roman" w:cs="Times New Roman"/>
          <w:color w:val="auto"/>
          <w:sz w:val="24"/>
          <w:szCs w:val="24"/>
          <w:vertAlign w:val="subscript"/>
        </w:rPr>
        <w:t xml:space="preserve"> – для операций, совершенных в любой иной валюте, отличной от российских рублей и евро, за пределами РФ; </w:t>
      </w:r>
      <w:r w:rsidRPr="004819E5">
        <w:rPr>
          <w:rFonts w:ascii="Times New Roman" w:hAnsi="Times New Roman" w:cs="Times New Roman"/>
          <w:i/>
          <w:color w:val="auto"/>
          <w:sz w:val="24"/>
          <w:szCs w:val="24"/>
          <w:vertAlign w:val="subscript"/>
        </w:rPr>
        <w:t>евро</w:t>
      </w:r>
      <w:r w:rsidRPr="004819E5">
        <w:rPr>
          <w:rFonts w:ascii="Times New Roman" w:hAnsi="Times New Roman" w:cs="Times New Roman"/>
          <w:color w:val="auto"/>
          <w:sz w:val="24"/>
          <w:szCs w:val="24"/>
          <w:vertAlign w:val="subscript"/>
        </w:rPr>
        <w:t xml:space="preserve"> – для операций, совершенных в евро за пределами РФ.</w:t>
      </w:r>
      <w:r w:rsidRPr="004819E5">
        <w:rPr>
          <w:rFonts w:ascii="Times New Roman" w:eastAsia="Times New Roman" w:hAnsi="Times New Roman" w:cs="Times New Roman"/>
          <w:color w:val="auto"/>
          <w:sz w:val="24"/>
          <w:szCs w:val="24"/>
          <w:vertAlign w:val="subscript"/>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1AA67" w14:textId="77777777" w:rsidR="00444042" w:rsidRDefault="00444042">
    <w:pPr>
      <w:spacing w:after="96" w:line="259" w:lineRule="auto"/>
      <w:ind w:left="3970" w:firstLine="0"/>
    </w:pPr>
    <w:r>
      <w:rPr>
        <w:noProof/>
      </w:rPr>
      <w:drawing>
        <wp:anchor distT="0" distB="0" distL="114300" distR="114300" simplePos="0" relativeHeight="251667456" behindDoc="0" locked="0" layoutInCell="1" allowOverlap="0" wp14:anchorId="5F7EEF2E" wp14:editId="23AAA3B9">
          <wp:simplePos x="0" y="0"/>
          <wp:positionH relativeFrom="page">
            <wp:posOffset>4676775</wp:posOffset>
          </wp:positionH>
          <wp:positionV relativeFrom="page">
            <wp:posOffset>582930</wp:posOffset>
          </wp:positionV>
          <wp:extent cx="1158875" cy="406400"/>
          <wp:effectExtent l="0" t="0" r="0" b="0"/>
          <wp:wrapSquare wrapText="bothSides"/>
          <wp:docPr id="6" name="Picture 12165"/>
          <wp:cNvGraphicFramePr/>
          <a:graphic xmlns:a="http://schemas.openxmlformats.org/drawingml/2006/main">
            <a:graphicData uri="http://schemas.openxmlformats.org/drawingml/2006/picture">
              <pic:pic xmlns:pic="http://schemas.openxmlformats.org/drawingml/2006/picture">
                <pic:nvPicPr>
                  <pic:cNvPr id="12165" name="Picture 12165"/>
                  <pic:cNvPicPr/>
                </pic:nvPicPr>
                <pic:blipFill>
                  <a:blip r:embed="rId1"/>
                  <a:stretch>
                    <a:fillRect/>
                  </a:stretch>
                </pic:blipFill>
                <pic:spPr>
                  <a:xfrm>
                    <a:off x="0" y="0"/>
                    <a:ext cx="1158875" cy="406400"/>
                  </a:xfrm>
                  <a:prstGeom prst="rect">
                    <a:avLst/>
                  </a:prstGeom>
                </pic:spPr>
              </pic:pic>
            </a:graphicData>
          </a:graphic>
        </wp:anchor>
      </w:drawing>
    </w:r>
    <w:r>
      <w:rPr>
        <w:rFonts w:ascii="Times New Roman" w:eastAsia="Times New Roman" w:hAnsi="Times New Roman" w:cs="Times New Roman"/>
        <w:b/>
        <w:color w:val="632423"/>
        <w:sz w:val="24"/>
      </w:rPr>
      <w:t xml:space="preserve"> </w:t>
    </w:r>
  </w:p>
  <w:p w14:paraId="6042FC0B" w14:textId="77777777" w:rsidR="00444042" w:rsidRDefault="00444042">
    <w:pPr>
      <w:spacing w:after="883" w:line="259" w:lineRule="auto"/>
      <w:ind w:left="3970" w:firstLine="0"/>
    </w:pPr>
    <w:r>
      <w:rPr>
        <w:rFonts w:ascii="Times New Roman" w:eastAsia="Times New Roman" w:hAnsi="Times New Roman" w:cs="Times New Roman"/>
        <w:b/>
        <w:color w:val="632423"/>
        <w:sz w:val="24"/>
      </w:rPr>
      <w:t xml:space="preserve"> </w:t>
    </w:r>
  </w:p>
  <w:p w14:paraId="04CC2EE8" w14:textId="77777777" w:rsidR="00444042" w:rsidRDefault="00444042">
    <w:pPr>
      <w:spacing w:after="0" w:line="259" w:lineRule="auto"/>
      <w:ind w:left="0" w:firstLine="0"/>
    </w:pPr>
    <w:r>
      <w:rPr>
        <w:rFonts w:ascii="Times New Roman" w:eastAsia="Times New Roman" w:hAnsi="Times New Roman" w:cs="Times New Roman"/>
        <w:color w:val="000000"/>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A6ABA" w14:textId="77777777" w:rsidR="00444042" w:rsidRDefault="00444042" w:rsidP="00F36600">
    <w:pPr>
      <w:spacing w:after="96" w:line="259" w:lineRule="auto"/>
      <w:ind w:left="5954" w:firstLine="0"/>
    </w:pPr>
    <w:r>
      <w:rPr>
        <w:noProof/>
      </w:rPr>
      <w:drawing>
        <wp:inline distT="0" distB="0" distL="0" distR="0" wp14:anchorId="6457B07E" wp14:editId="131ACC22">
          <wp:extent cx="1577975" cy="384398"/>
          <wp:effectExtent l="0" t="0" r="3175" b="0"/>
          <wp:docPr id="2" name="Рисунок 2" descr="https://cmrbank.ru/i/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mrbank.ru/i/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7975" cy="384398"/>
                  </a:xfrm>
                  <a:prstGeom prst="rect">
                    <a:avLst/>
                  </a:prstGeom>
                  <a:noFill/>
                  <a:ln>
                    <a:noFill/>
                  </a:ln>
                </pic:spPr>
              </pic:pic>
            </a:graphicData>
          </a:graphic>
        </wp:inline>
      </w:drawing>
    </w:r>
  </w:p>
  <w:p w14:paraId="284D45AD" w14:textId="77777777" w:rsidR="00444042" w:rsidRDefault="00444042">
    <w:pPr>
      <w:spacing w:after="0" w:line="259" w:lineRule="auto"/>
      <w:ind w:left="0"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AFAA9" w14:textId="77777777" w:rsidR="00444042" w:rsidRDefault="00444042">
    <w:pPr>
      <w:spacing w:after="96" w:line="259" w:lineRule="auto"/>
      <w:ind w:left="3970" w:firstLine="0"/>
    </w:pPr>
    <w:r>
      <w:rPr>
        <w:noProof/>
      </w:rPr>
      <w:drawing>
        <wp:anchor distT="0" distB="0" distL="114300" distR="114300" simplePos="0" relativeHeight="251669504" behindDoc="0" locked="0" layoutInCell="1" allowOverlap="0" wp14:anchorId="0615FF95" wp14:editId="14FAB8B2">
          <wp:simplePos x="0" y="0"/>
          <wp:positionH relativeFrom="page">
            <wp:posOffset>4676775</wp:posOffset>
          </wp:positionH>
          <wp:positionV relativeFrom="page">
            <wp:posOffset>582930</wp:posOffset>
          </wp:positionV>
          <wp:extent cx="1158875" cy="406400"/>
          <wp:effectExtent l="0" t="0" r="0" b="0"/>
          <wp:wrapSquare wrapText="bothSides"/>
          <wp:docPr id="8" name="Picture 11988"/>
          <wp:cNvGraphicFramePr/>
          <a:graphic xmlns:a="http://schemas.openxmlformats.org/drawingml/2006/main">
            <a:graphicData uri="http://schemas.openxmlformats.org/drawingml/2006/picture">
              <pic:pic xmlns:pic="http://schemas.openxmlformats.org/drawingml/2006/picture">
                <pic:nvPicPr>
                  <pic:cNvPr id="11988" name="Picture 11988"/>
                  <pic:cNvPicPr/>
                </pic:nvPicPr>
                <pic:blipFill>
                  <a:blip r:embed="rId1"/>
                  <a:stretch>
                    <a:fillRect/>
                  </a:stretch>
                </pic:blipFill>
                <pic:spPr>
                  <a:xfrm>
                    <a:off x="0" y="0"/>
                    <a:ext cx="1158875" cy="406400"/>
                  </a:xfrm>
                  <a:prstGeom prst="rect">
                    <a:avLst/>
                  </a:prstGeom>
                </pic:spPr>
              </pic:pic>
            </a:graphicData>
          </a:graphic>
        </wp:anchor>
      </w:drawing>
    </w:r>
    <w:r>
      <w:rPr>
        <w:rFonts w:ascii="Times New Roman" w:eastAsia="Times New Roman" w:hAnsi="Times New Roman" w:cs="Times New Roman"/>
        <w:b/>
        <w:color w:val="632423"/>
        <w:sz w:val="24"/>
      </w:rPr>
      <w:t xml:space="preserve"> </w:t>
    </w:r>
  </w:p>
  <w:p w14:paraId="2E7EFE7C" w14:textId="77777777" w:rsidR="00444042" w:rsidRDefault="00444042">
    <w:pPr>
      <w:spacing w:after="883" w:line="259" w:lineRule="auto"/>
      <w:ind w:left="3970" w:firstLine="0"/>
    </w:pPr>
    <w:r>
      <w:rPr>
        <w:rFonts w:ascii="Times New Roman" w:eastAsia="Times New Roman" w:hAnsi="Times New Roman" w:cs="Times New Roman"/>
        <w:b/>
        <w:color w:val="632423"/>
        <w:sz w:val="24"/>
      </w:rPr>
      <w:t xml:space="preserve"> </w:t>
    </w:r>
  </w:p>
  <w:p w14:paraId="58F5B3C3" w14:textId="77777777" w:rsidR="00444042" w:rsidRDefault="00444042">
    <w:pPr>
      <w:spacing w:after="0" w:line="259" w:lineRule="auto"/>
      <w:ind w:left="0" w:firstLine="0"/>
    </w:pPr>
    <w:r>
      <w:rPr>
        <w:rFonts w:ascii="Times New Roman" w:eastAsia="Times New Roman" w:hAnsi="Times New Roman" w:cs="Times New Roman"/>
        <w:color w:val="000000"/>
        <w:sz w:val="24"/>
      </w:rPr>
      <w:t xml:space="preserve"> </w:t>
    </w:r>
  </w:p>
  <w:p w14:paraId="64FE1C13" w14:textId="77777777" w:rsidR="00444042" w:rsidRDefault="00444042">
    <w:pPr>
      <w:spacing w:after="0" w:line="259" w:lineRule="auto"/>
      <w:ind w:left="3217" w:firstLine="0"/>
      <w:jc w:val="center"/>
    </w:pPr>
    <w:r>
      <w:t xml:space="preserve">Приложение  </w:t>
    </w:r>
  </w:p>
  <w:p w14:paraId="0387F5C0" w14:textId="77777777" w:rsidR="00444042" w:rsidRDefault="00444042">
    <w:pPr>
      <w:spacing w:after="0" w:line="259" w:lineRule="auto"/>
      <w:ind w:left="0" w:right="619" w:firstLine="0"/>
      <w:jc w:val="right"/>
    </w:pPr>
    <w:r>
      <w:t xml:space="preserve">к Правилам предоставления и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26C3B"/>
    <w:multiLevelType w:val="hybridMultilevel"/>
    <w:tmpl w:val="96D8667E"/>
    <w:lvl w:ilvl="0" w:tplc="85209246">
      <w:start w:val="1"/>
      <w:numFmt w:val="decimal"/>
      <w:lvlText w:val="%1)"/>
      <w:lvlJc w:val="left"/>
      <w:pPr>
        <w:ind w:left="21"/>
      </w:pPr>
      <w:rPr>
        <w:rFonts w:ascii="Times New Roman" w:eastAsia="Arial"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1" w:tplc="00BCA622">
      <w:start w:val="1"/>
      <w:numFmt w:val="lowerLetter"/>
      <w:lvlText w:val="%2"/>
      <w:lvlJc w:val="left"/>
      <w:pPr>
        <w:ind w:left="10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2" w:tplc="E4A89F66">
      <w:start w:val="1"/>
      <w:numFmt w:val="lowerRoman"/>
      <w:lvlText w:val="%3"/>
      <w:lvlJc w:val="left"/>
      <w:pPr>
        <w:ind w:left="18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3" w:tplc="92B0F9A4">
      <w:start w:val="1"/>
      <w:numFmt w:val="decimal"/>
      <w:lvlText w:val="%4"/>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8E444A12">
      <w:start w:val="1"/>
      <w:numFmt w:val="lowerLetter"/>
      <w:lvlText w:val="%5"/>
      <w:lvlJc w:val="left"/>
      <w:pPr>
        <w:ind w:left="324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5" w:tplc="1082907A">
      <w:start w:val="1"/>
      <w:numFmt w:val="lowerRoman"/>
      <w:lvlText w:val="%6"/>
      <w:lvlJc w:val="left"/>
      <w:pPr>
        <w:ind w:left="396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6" w:tplc="FA36B33A">
      <w:start w:val="1"/>
      <w:numFmt w:val="decimal"/>
      <w:lvlText w:val="%7"/>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251621E8">
      <w:start w:val="1"/>
      <w:numFmt w:val="lowerLetter"/>
      <w:lvlText w:val="%8"/>
      <w:lvlJc w:val="left"/>
      <w:pPr>
        <w:ind w:left="54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8" w:tplc="33E2E510">
      <w:start w:val="1"/>
      <w:numFmt w:val="lowerRoman"/>
      <w:lvlText w:val="%9"/>
      <w:lvlJc w:val="left"/>
      <w:pPr>
        <w:ind w:left="61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abstractNum>
  <w:abstractNum w:abstractNumId="1" w15:restartNumberingAfterBreak="0">
    <w:nsid w:val="02E94D42"/>
    <w:multiLevelType w:val="hybridMultilevel"/>
    <w:tmpl w:val="3B4EACD6"/>
    <w:lvl w:ilvl="0" w:tplc="492234F8">
      <w:start w:val="1"/>
      <w:numFmt w:val="bullet"/>
      <w:lvlText w:val="-"/>
      <w:lvlJc w:val="left"/>
      <w:pPr>
        <w:ind w:left="731"/>
      </w:pPr>
      <w:rPr>
        <w:rFonts w:ascii="Symbol" w:hAnsi="Symbol" w:hint="default"/>
        <w:b w:val="0"/>
        <w:i w:val="0"/>
        <w:strike w:val="0"/>
        <w:dstrike w:val="0"/>
        <w:color w:val="1F497D"/>
        <w:sz w:val="22"/>
        <w:szCs w:val="22"/>
        <w:u w:val="none" w:color="000000"/>
        <w:bdr w:val="none" w:sz="0" w:space="0" w:color="auto"/>
        <w:shd w:val="clear" w:color="auto" w:fill="auto"/>
        <w:vertAlign w:val="baseline"/>
      </w:rPr>
    </w:lvl>
    <w:lvl w:ilvl="1" w:tplc="CE8A2D3C">
      <w:start w:val="1"/>
      <w:numFmt w:val="bullet"/>
      <w:lvlText w:val="o"/>
      <w:lvlJc w:val="left"/>
      <w:pPr>
        <w:ind w:left="108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2" w:tplc="E2207F08">
      <w:start w:val="1"/>
      <w:numFmt w:val="bullet"/>
      <w:lvlText w:val="▪"/>
      <w:lvlJc w:val="left"/>
      <w:pPr>
        <w:ind w:left="18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3" w:tplc="F52E71CA">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C8227B06">
      <w:start w:val="1"/>
      <w:numFmt w:val="bullet"/>
      <w:lvlText w:val="o"/>
      <w:lvlJc w:val="left"/>
      <w:pPr>
        <w:ind w:left="324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5" w:tplc="13EA3CA4">
      <w:start w:val="1"/>
      <w:numFmt w:val="bullet"/>
      <w:lvlText w:val="▪"/>
      <w:lvlJc w:val="left"/>
      <w:pPr>
        <w:ind w:left="396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6" w:tplc="B8C6FB02">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2360A2DC">
      <w:start w:val="1"/>
      <w:numFmt w:val="bullet"/>
      <w:lvlText w:val="o"/>
      <w:lvlJc w:val="left"/>
      <w:pPr>
        <w:ind w:left="54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8" w:tplc="72187D48">
      <w:start w:val="1"/>
      <w:numFmt w:val="bullet"/>
      <w:lvlText w:val="▪"/>
      <w:lvlJc w:val="left"/>
      <w:pPr>
        <w:ind w:left="612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abstractNum>
  <w:abstractNum w:abstractNumId="2" w15:restartNumberingAfterBreak="0">
    <w:nsid w:val="071433F0"/>
    <w:multiLevelType w:val="hybridMultilevel"/>
    <w:tmpl w:val="883E4B0C"/>
    <w:lvl w:ilvl="0" w:tplc="492234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3D2EBD"/>
    <w:multiLevelType w:val="hybridMultilevel"/>
    <w:tmpl w:val="8B2A37AA"/>
    <w:lvl w:ilvl="0" w:tplc="492234F8">
      <w:start w:val="1"/>
      <w:numFmt w:val="bullet"/>
      <w:lvlText w:val="-"/>
      <w:lvlJc w:val="left"/>
      <w:pPr>
        <w:ind w:left="21"/>
      </w:pPr>
      <w:rPr>
        <w:rFonts w:ascii="Symbol" w:hAnsi="Symbol" w:hint="default"/>
        <w:b w:val="0"/>
        <w:i w:val="0"/>
        <w:strike w:val="0"/>
        <w:dstrike w:val="0"/>
        <w:color w:val="1F497D"/>
        <w:sz w:val="22"/>
        <w:szCs w:val="22"/>
        <w:u w:val="none" w:color="000000"/>
        <w:bdr w:val="none" w:sz="0" w:space="0" w:color="auto"/>
        <w:shd w:val="clear" w:color="auto" w:fill="auto"/>
        <w:vertAlign w:val="baseline"/>
      </w:rPr>
    </w:lvl>
    <w:lvl w:ilvl="1" w:tplc="89A885F4">
      <w:start w:val="1"/>
      <w:numFmt w:val="bullet"/>
      <w:lvlText w:val="o"/>
      <w:lvlJc w:val="left"/>
      <w:pPr>
        <w:ind w:left="108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2" w:tplc="89C6EF82">
      <w:start w:val="1"/>
      <w:numFmt w:val="bullet"/>
      <w:lvlText w:val="▪"/>
      <w:lvlJc w:val="left"/>
      <w:pPr>
        <w:ind w:left="18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3" w:tplc="129E9232">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302EC834">
      <w:start w:val="1"/>
      <w:numFmt w:val="bullet"/>
      <w:lvlText w:val="o"/>
      <w:lvlJc w:val="left"/>
      <w:pPr>
        <w:ind w:left="324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5" w:tplc="EBA847C4">
      <w:start w:val="1"/>
      <w:numFmt w:val="bullet"/>
      <w:lvlText w:val="▪"/>
      <w:lvlJc w:val="left"/>
      <w:pPr>
        <w:ind w:left="396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6" w:tplc="9EB89360">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56705968">
      <w:start w:val="1"/>
      <w:numFmt w:val="bullet"/>
      <w:lvlText w:val="o"/>
      <w:lvlJc w:val="left"/>
      <w:pPr>
        <w:ind w:left="54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8" w:tplc="644E7F80">
      <w:start w:val="1"/>
      <w:numFmt w:val="bullet"/>
      <w:lvlText w:val="▪"/>
      <w:lvlJc w:val="left"/>
      <w:pPr>
        <w:ind w:left="612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abstractNum>
  <w:abstractNum w:abstractNumId="4" w15:restartNumberingAfterBreak="0">
    <w:nsid w:val="09A9464E"/>
    <w:multiLevelType w:val="hybridMultilevel"/>
    <w:tmpl w:val="1DE8ACEA"/>
    <w:lvl w:ilvl="0" w:tplc="16B8D350">
      <w:start w:val="1"/>
      <w:numFmt w:val="decimal"/>
      <w:lvlText w:val="%1)"/>
      <w:lvlJc w:val="left"/>
      <w:pPr>
        <w:ind w:left="21"/>
      </w:pPr>
      <w:rPr>
        <w:rFonts w:ascii="Times New Roman" w:eastAsia="Arial" w:hAnsi="Times New Roman" w:cs="Times New Roman" w:hint="default"/>
        <w:b w:val="0"/>
        <w:i w:val="0"/>
        <w:strike w:val="0"/>
        <w:dstrike w:val="0"/>
        <w:color w:val="1F497D"/>
        <w:sz w:val="24"/>
        <w:szCs w:val="24"/>
        <w:u w:val="none" w:color="000000"/>
        <w:bdr w:val="none" w:sz="0" w:space="0" w:color="auto"/>
        <w:shd w:val="clear" w:color="auto" w:fill="auto"/>
        <w:vertAlign w:val="baseline"/>
      </w:rPr>
    </w:lvl>
    <w:lvl w:ilvl="1" w:tplc="C15804EA">
      <w:start w:val="1"/>
      <w:numFmt w:val="lowerLetter"/>
      <w:lvlText w:val="%2"/>
      <w:lvlJc w:val="left"/>
      <w:pPr>
        <w:ind w:left="10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2" w:tplc="DCDA1EBC">
      <w:start w:val="1"/>
      <w:numFmt w:val="lowerRoman"/>
      <w:lvlText w:val="%3"/>
      <w:lvlJc w:val="left"/>
      <w:pPr>
        <w:ind w:left="18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3" w:tplc="9B686C36">
      <w:start w:val="1"/>
      <w:numFmt w:val="decimal"/>
      <w:lvlText w:val="%4"/>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EFFAF8D6">
      <w:start w:val="1"/>
      <w:numFmt w:val="lowerLetter"/>
      <w:lvlText w:val="%5"/>
      <w:lvlJc w:val="left"/>
      <w:pPr>
        <w:ind w:left="324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5" w:tplc="C6A439D2">
      <w:start w:val="1"/>
      <w:numFmt w:val="lowerRoman"/>
      <w:lvlText w:val="%6"/>
      <w:lvlJc w:val="left"/>
      <w:pPr>
        <w:ind w:left="396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6" w:tplc="8CC02896">
      <w:start w:val="1"/>
      <w:numFmt w:val="decimal"/>
      <w:lvlText w:val="%7"/>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857EC4BA">
      <w:start w:val="1"/>
      <w:numFmt w:val="lowerLetter"/>
      <w:lvlText w:val="%8"/>
      <w:lvlJc w:val="left"/>
      <w:pPr>
        <w:ind w:left="54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8" w:tplc="92869D6E">
      <w:start w:val="1"/>
      <w:numFmt w:val="lowerRoman"/>
      <w:lvlText w:val="%9"/>
      <w:lvlJc w:val="left"/>
      <w:pPr>
        <w:ind w:left="61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abstractNum>
  <w:abstractNum w:abstractNumId="5" w15:restartNumberingAfterBreak="0">
    <w:nsid w:val="09AF208F"/>
    <w:multiLevelType w:val="multilevel"/>
    <w:tmpl w:val="767279DC"/>
    <w:lvl w:ilvl="0">
      <w:start w:val="2"/>
      <w:numFmt w:val="decimal"/>
      <w:lvlText w:val="%1."/>
      <w:lvlJc w:val="left"/>
      <w:pPr>
        <w:ind w:left="578"/>
      </w:pPr>
      <w:rPr>
        <w:rFonts w:ascii="Times New Roman" w:eastAsia="Arial" w:hAnsi="Times New Roman" w:cs="Times New Roman" w:hint="default"/>
        <w:b/>
        <w:bCs/>
        <w:i w:val="0"/>
        <w:strike w:val="0"/>
        <w:dstrike w:val="0"/>
        <w:color w:val="auto"/>
        <w:sz w:val="24"/>
        <w:szCs w:val="24"/>
        <w:u w:val="none" w:color="000000"/>
        <w:bdr w:val="none" w:sz="0" w:space="0" w:color="auto"/>
        <w:shd w:val="clear" w:color="auto" w:fill="auto"/>
        <w:vertAlign w:val="baseline"/>
      </w:rPr>
    </w:lvl>
    <w:lvl w:ilvl="1">
      <w:start w:val="1"/>
      <w:numFmt w:val="decimal"/>
      <w:lvlText w:val="%1.%2."/>
      <w:lvlJc w:val="left"/>
      <w:pPr>
        <w:ind w:left="578"/>
      </w:pPr>
      <w:rPr>
        <w:rFonts w:ascii="Times New Roman" w:eastAsia="Arial"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2">
      <w:start w:val="1"/>
      <w:numFmt w:val="decimal"/>
      <w:lvlText w:val="%1.%2.%3."/>
      <w:lvlJc w:val="left"/>
      <w:pPr>
        <w:ind w:left="21"/>
      </w:pPr>
      <w:rPr>
        <w:rFonts w:ascii="Arial" w:eastAsia="Arial" w:hAnsi="Arial" w:cs="Arial"/>
        <w:b w:val="0"/>
        <w:i w:val="0"/>
        <w:strike w:val="0"/>
        <w:dstrike w:val="0"/>
        <w:color w:val="auto"/>
        <w:sz w:val="22"/>
        <w:szCs w:val="22"/>
        <w:u w:val="none" w:color="000000"/>
        <w:bdr w:val="none" w:sz="0" w:space="0" w:color="auto"/>
        <w:shd w:val="clear" w:color="auto" w:fill="auto"/>
        <w:vertAlign w:val="baseline"/>
      </w:rPr>
    </w:lvl>
    <w:lvl w:ilvl="3">
      <w:start w:val="1"/>
      <w:numFmt w:val="decimal"/>
      <w:lvlText w:val="%1.%2.%3.%4."/>
      <w:lvlJc w:val="left"/>
      <w:pPr>
        <w:ind w:left="21"/>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5">
      <w:start w:val="1"/>
      <w:numFmt w:val="lowerRoman"/>
      <w:lvlText w:val="%6"/>
      <w:lvlJc w:val="left"/>
      <w:pPr>
        <w:ind w:left="18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6">
      <w:start w:val="1"/>
      <w:numFmt w:val="decimal"/>
      <w:lvlText w:val="%7"/>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start w:val="1"/>
      <w:numFmt w:val="lowerLetter"/>
      <w:lvlText w:val="%8"/>
      <w:lvlJc w:val="left"/>
      <w:pPr>
        <w:ind w:left="324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8">
      <w:start w:val="1"/>
      <w:numFmt w:val="lowerRoman"/>
      <w:lvlText w:val="%9"/>
      <w:lvlJc w:val="left"/>
      <w:pPr>
        <w:ind w:left="396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abstractNum>
  <w:abstractNum w:abstractNumId="6" w15:restartNumberingAfterBreak="0">
    <w:nsid w:val="0EAC1A6E"/>
    <w:multiLevelType w:val="hybridMultilevel"/>
    <w:tmpl w:val="615A33DA"/>
    <w:lvl w:ilvl="0" w:tplc="A46C3494">
      <w:start w:val="1"/>
      <w:numFmt w:val="bullet"/>
      <w:lvlText w:val="-"/>
      <w:lvlJc w:val="left"/>
      <w:pPr>
        <w:ind w:left="746" w:hanging="36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1" w:tplc="04190003" w:tentative="1">
      <w:start w:val="1"/>
      <w:numFmt w:val="bullet"/>
      <w:lvlText w:val="o"/>
      <w:lvlJc w:val="left"/>
      <w:pPr>
        <w:ind w:left="1466" w:hanging="360"/>
      </w:pPr>
      <w:rPr>
        <w:rFonts w:ascii="Courier New" w:hAnsi="Courier New" w:cs="Courier New" w:hint="default"/>
      </w:rPr>
    </w:lvl>
    <w:lvl w:ilvl="2" w:tplc="04190005" w:tentative="1">
      <w:start w:val="1"/>
      <w:numFmt w:val="bullet"/>
      <w:lvlText w:val=""/>
      <w:lvlJc w:val="left"/>
      <w:pPr>
        <w:ind w:left="2186" w:hanging="360"/>
      </w:pPr>
      <w:rPr>
        <w:rFonts w:ascii="Wingdings" w:hAnsi="Wingdings" w:hint="default"/>
      </w:rPr>
    </w:lvl>
    <w:lvl w:ilvl="3" w:tplc="04190001" w:tentative="1">
      <w:start w:val="1"/>
      <w:numFmt w:val="bullet"/>
      <w:lvlText w:val=""/>
      <w:lvlJc w:val="left"/>
      <w:pPr>
        <w:ind w:left="2906" w:hanging="360"/>
      </w:pPr>
      <w:rPr>
        <w:rFonts w:ascii="Symbol" w:hAnsi="Symbol" w:hint="default"/>
      </w:rPr>
    </w:lvl>
    <w:lvl w:ilvl="4" w:tplc="04190003" w:tentative="1">
      <w:start w:val="1"/>
      <w:numFmt w:val="bullet"/>
      <w:lvlText w:val="o"/>
      <w:lvlJc w:val="left"/>
      <w:pPr>
        <w:ind w:left="3626" w:hanging="360"/>
      </w:pPr>
      <w:rPr>
        <w:rFonts w:ascii="Courier New" w:hAnsi="Courier New" w:cs="Courier New" w:hint="default"/>
      </w:rPr>
    </w:lvl>
    <w:lvl w:ilvl="5" w:tplc="04190005" w:tentative="1">
      <w:start w:val="1"/>
      <w:numFmt w:val="bullet"/>
      <w:lvlText w:val=""/>
      <w:lvlJc w:val="left"/>
      <w:pPr>
        <w:ind w:left="4346" w:hanging="360"/>
      </w:pPr>
      <w:rPr>
        <w:rFonts w:ascii="Wingdings" w:hAnsi="Wingdings" w:hint="default"/>
      </w:rPr>
    </w:lvl>
    <w:lvl w:ilvl="6" w:tplc="04190001" w:tentative="1">
      <w:start w:val="1"/>
      <w:numFmt w:val="bullet"/>
      <w:lvlText w:val=""/>
      <w:lvlJc w:val="left"/>
      <w:pPr>
        <w:ind w:left="5066" w:hanging="360"/>
      </w:pPr>
      <w:rPr>
        <w:rFonts w:ascii="Symbol" w:hAnsi="Symbol" w:hint="default"/>
      </w:rPr>
    </w:lvl>
    <w:lvl w:ilvl="7" w:tplc="04190003" w:tentative="1">
      <w:start w:val="1"/>
      <w:numFmt w:val="bullet"/>
      <w:lvlText w:val="o"/>
      <w:lvlJc w:val="left"/>
      <w:pPr>
        <w:ind w:left="5786" w:hanging="360"/>
      </w:pPr>
      <w:rPr>
        <w:rFonts w:ascii="Courier New" w:hAnsi="Courier New" w:cs="Courier New" w:hint="default"/>
      </w:rPr>
    </w:lvl>
    <w:lvl w:ilvl="8" w:tplc="04190005" w:tentative="1">
      <w:start w:val="1"/>
      <w:numFmt w:val="bullet"/>
      <w:lvlText w:val=""/>
      <w:lvlJc w:val="left"/>
      <w:pPr>
        <w:ind w:left="6506" w:hanging="360"/>
      </w:pPr>
      <w:rPr>
        <w:rFonts w:ascii="Wingdings" w:hAnsi="Wingdings" w:hint="default"/>
      </w:rPr>
    </w:lvl>
  </w:abstractNum>
  <w:abstractNum w:abstractNumId="7" w15:restartNumberingAfterBreak="0">
    <w:nsid w:val="0EB85363"/>
    <w:multiLevelType w:val="hybridMultilevel"/>
    <w:tmpl w:val="A54E4E84"/>
    <w:lvl w:ilvl="0" w:tplc="492234F8">
      <w:start w:val="1"/>
      <w:numFmt w:val="bullet"/>
      <w:lvlText w:val="-"/>
      <w:lvlJc w:val="left"/>
      <w:pPr>
        <w:ind w:left="731"/>
      </w:pPr>
      <w:rPr>
        <w:rFonts w:ascii="Symbol" w:hAnsi="Symbol" w:hint="default"/>
        <w:b w:val="0"/>
        <w:i w:val="0"/>
        <w:strike w:val="0"/>
        <w:dstrike w:val="0"/>
        <w:color w:val="1F497D"/>
        <w:sz w:val="22"/>
        <w:szCs w:val="22"/>
        <w:u w:val="none" w:color="000000"/>
        <w:bdr w:val="none" w:sz="0" w:space="0" w:color="auto"/>
        <w:shd w:val="clear" w:color="auto" w:fill="auto"/>
        <w:vertAlign w:val="baseline"/>
      </w:rPr>
    </w:lvl>
    <w:lvl w:ilvl="1" w:tplc="94F4B9B4">
      <w:start w:val="1"/>
      <w:numFmt w:val="bullet"/>
      <w:lvlText w:val="o"/>
      <w:lvlJc w:val="left"/>
      <w:pPr>
        <w:ind w:left="108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2" w:tplc="D1EA9940">
      <w:start w:val="1"/>
      <w:numFmt w:val="bullet"/>
      <w:lvlText w:val="▪"/>
      <w:lvlJc w:val="left"/>
      <w:pPr>
        <w:ind w:left="18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3" w:tplc="C5DC332A">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54E8C114">
      <w:start w:val="1"/>
      <w:numFmt w:val="bullet"/>
      <w:lvlText w:val="o"/>
      <w:lvlJc w:val="left"/>
      <w:pPr>
        <w:ind w:left="324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5" w:tplc="CA106EEE">
      <w:start w:val="1"/>
      <w:numFmt w:val="bullet"/>
      <w:lvlText w:val="▪"/>
      <w:lvlJc w:val="left"/>
      <w:pPr>
        <w:ind w:left="396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6" w:tplc="044E7DC4">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670E14C2">
      <w:start w:val="1"/>
      <w:numFmt w:val="bullet"/>
      <w:lvlText w:val="o"/>
      <w:lvlJc w:val="left"/>
      <w:pPr>
        <w:ind w:left="54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8" w:tplc="B47808E6">
      <w:start w:val="1"/>
      <w:numFmt w:val="bullet"/>
      <w:lvlText w:val="▪"/>
      <w:lvlJc w:val="left"/>
      <w:pPr>
        <w:ind w:left="612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abstractNum>
  <w:abstractNum w:abstractNumId="8" w15:restartNumberingAfterBreak="0">
    <w:nsid w:val="13392EA3"/>
    <w:multiLevelType w:val="hybridMultilevel"/>
    <w:tmpl w:val="9CECAF34"/>
    <w:lvl w:ilvl="0" w:tplc="492234F8">
      <w:start w:val="1"/>
      <w:numFmt w:val="bullet"/>
      <w:lvlText w:val="-"/>
      <w:lvlJc w:val="left"/>
      <w:pPr>
        <w:ind w:left="21"/>
      </w:pPr>
      <w:rPr>
        <w:rFonts w:ascii="Symbol" w:hAnsi="Symbol" w:hint="default"/>
        <w:b w:val="0"/>
        <w:i w:val="0"/>
        <w:strike w:val="0"/>
        <w:dstrike w:val="0"/>
        <w:color w:val="1F497D"/>
        <w:sz w:val="22"/>
        <w:szCs w:val="22"/>
        <w:u w:val="none" w:color="000000"/>
        <w:bdr w:val="none" w:sz="0" w:space="0" w:color="auto"/>
        <w:shd w:val="clear" w:color="auto" w:fill="auto"/>
        <w:vertAlign w:val="baseline"/>
      </w:rPr>
    </w:lvl>
    <w:lvl w:ilvl="1" w:tplc="7E8AD23C">
      <w:start w:val="1"/>
      <w:numFmt w:val="bullet"/>
      <w:lvlText w:val="o"/>
      <w:lvlJc w:val="left"/>
      <w:pPr>
        <w:ind w:left="108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2" w:tplc="C98C747C">
      <w:start w:val="1"/>
      <w:numFmt w:val="bullet"/>
      <w:lvlText w:val="▪"/>
      <w:lvlJc w:val="left"/>
      <w:pPr>
        <w:ind w:left="18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3" w:tplc="3D4CE654">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AB94F450">
      <w:start w:val="1"/>
      <w:numFmt w:val="bullet"/>
      <w:lvlText w:val="o"/>
      <w:lvlJc w:val="left"/>
      <w:pPr>
        <w:ind w:left="324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5" w:tplc="5958E1EA">
      <w:start w:val="1"/>
      <w:numFmt w:val="bullet"/>
      <w:lvlText w:val="▪"/>
      <w:lvlJc w:val="left"/>
      <w:pPr>
        <w:ind w:left="396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6" w:tplc="58DA0416">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3B7EC25A">
      <w:start w:val="1"/>
      <w:numFmt w:val="bullet"/>
      <w:lvlText w:val="o"/>
      <w:lvlJc w:val="left"/>
      <w:pPr>
        <w:ind w:left="54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8" w:tplc="70920E28">
      <w:start w:val="1"/>
      <w:numFmt w:val="bullet"/>
      <w:lvlText w:val="▪"/>
      <w:lvlJc w:val="left"/>
      <w:pPr>
        <w:ind w:left="612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abstractNum>
  <w:abstractNum w:abstractNumId="9" w15:restartNumberingAfterBreak="0">
    <w:nsid w:val="1BAA0D8C"/>
    <w:multiLevelType w:val="hybridMultilevel"/>
    <w:tmpl w:val="6328792A"/>
    <w:lvl w:ilvl="0" w:tplc="A5EE45CC">
      <w:start w:val="1"/>
      <w:numFmt w:val="decimal"/>
      <w:lvlText w:val="%1)"/>
      <w:lvlJc w:val="left"/>
      <w:pPr>
        <w:ind w:left="270"/>
      </w:pPr>
      <w:rPr>
        <w:rFonts w:ascii="Times New Roman" w:eastAsia="Arial" w:hAnsi="Times New Roman" w:cs="Times New Roman" w:hint="default"/>
        <w:b w:val="0"/>
        <w:i w:val="0"/>
        <w:strike w:val="0"/>
        <w:dstrike w:val="0"/>
        <w:color w:val="1F497D"/>
        <w:sz w:val="24"/>
        <w:szCs w:val="24"/>
        <w:u w:val="none" w:color="000000"/>
        <w:bdr w:val="none" w:sz="0" w:space="0" w:color="auto"/>
        <w:shd w:val="clear" w:color="auto" w:fill="auto"/>
        <w:vertAlign w:val="baseline"/>
      </w:rPr>
    </w:lvl>
    <w:lvl w:ilvl="1" w:tplc="2EF4AF1E">
      <w:start w:val="1"/>
      <w:numFmt w:val="lowerLetter"/>
      <w:lvlText w:val="%2"/>
      <w:lvlJc w:val="left"/>
      <w:pPr>
        <w:ind w:left="10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2" w:tplc="B0F8A914">
      <w:start w:val="1"/>
      <w:numFmt w:val="lowerRoman"/>
      <w:lvlText w:val="%3"/>
      <w:lvlJc w:val="left"/>
      <w:pPr>
        <w:ind w:left="18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3" w:tplc="05060F06">
      <w:start w:val="1"/>
      <w:numFmt w:val="decimal"/>
      <w:lvlText w:val="%4"/>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BAAC1014">
      <w:start w:val="1"/>
      <w:numFmt w:val="lowerLetter"/>
      <w:lvlText w:val="%5"/>
      <w:lvlJc w:val="left"/>
      <w:pPr>
        <w:ind w:left="324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5" w:tplc="211EC5B0">
      <w:start w:val="1"/>
      <w:numFmt w:val="lowerRoman"/>
      <w:lvlText w:val="%6"/>
      <w:lvlJc w:val="left"/>
      <w:pPr>
        <w:ind w:left="396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6" w:tplc="9EAEE230">
      <w:start w:val="1"/>
      <w:numFmt w:val="decimal"/>
      <w:lvlText w:val="%7"/>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F0DA7ECA">
      <w:start w:val="1"/>
      <w:numFmt w:val="lowerLetter"/>
      <w:lvlText w:val="%8"/>
      <w:lvlJc w:val="left"/>
      <w:pPr>
        <w:ind w:left="54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8" w:tplc="7E668B9C">
      <w:start w:val="1"/>
      <w:numFmt w:val="lowerRoman"/>
      <w:lvlText w:val="%9"/>
      <w:lvlJc w:val="left"/>
      <w:pPr>
        <w:ind w:left="61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abstractNum>
  <w:abstractNum w:abstractNumId="10" w15:restartNumberingAfterBreak="0">
    <w:nsid w:val="20D25B11"/>
    <w:multiLevelType w:val="hybridMultilevel"/>
    <w:tmpl w:val="D72EC2EE"/>
    <w:lvl w:ilvl="0" w:tplc="492234F8">
      <w:start w:val="1"/>
      <w:numFmt w:val="bullet"/>
      <w:lvlText w:val="-"/>
      <w:lvlJc w:val="left"/>
      <w:pPr>
        <w:ind w:left="719"/>
      </w:pPr>
      <w:rPr>
        <w:rFonts w:ascii="Symbol" w:hAnsi="Symbol" w:hint="default"/>
        <w:b w:val="0"/>
        <w:i w:val="0"/>
        <w:strike w:val="0"/>
        <w:dstrike w:val="0"/>
        <w:color w:val="1F497D"/>
        <w:sz w:val="22"/>
        <w:szCs w:val="22"/>
        <w:u w:val="none" w:color="000000"/>
        <w:bdr w:val="none" w:sz="0" w:space="0" w:color="auto"/>
        <w:shd w:val="clear" w:color="auto" w:fill="auto"/>
        <w:vertAlign w:val="baseline"/>
      </w:rPr>
    </w:lvl>
    <w:lvl w:ilvl="1" w:tplc="0B840850">
      <w:start w:val="1"/>
      <w:numFmt w:val="bullet"/>
      <w:lvlText w:val="o"/>
      <w:lvlJc w:val="left"/>
      <w:pPr>
        <w:ind w:left="108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2" w:tplc="2DDA9324">
      <w:start w:val="1"/>
      <w:numFmt w:val="bullet"/>
      <w:lvlText w:val="▪"/>
      <w:lvlJc w:val="left"/>
      <w:pPr>
        <w:ind w:left="18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3" w:tplc="64A2312E">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0ABC20A0">
      <w:start w:val="1"/>
      <w:numFmt w:val="bullet"/>
      <w:lvlText w:val="o"/>
      <w:lvlJc w:val="left"/>
      <w:pPr>
        <w:ind w:left="324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5" w:tplc="F8CAE45C">
      <w:start w:val="1"/>
      <w:numFmt w:val="bullet"/>
      <w:lvlText w:val="▪"/>
      <w:lvlJc w:val="left"/>
      <w:pPr>
        <w:ind w:left="396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6" w:tplc="1A8CD3D6">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612AF52A">
      <w:start w:val="1"/>
      <w:numFmt w:val="bullet"/>
      <w:lvlText w:val="o"/>
      <w:lvlJc w:val="left"/>
      <w:pPr>
        <w:ind w:left="54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8" w:tplc="D0420A3A">
      <w:start w:val="1"/>
      <w:numFmt w:val="bullet"/>
      <w:lvlText w:val="▪"/>
      <w:lvlJc w:val="left"/>
      <w:pPr>
        <w:ind w:left="612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abstractNum>
  <w:abstractNum w:abstractNumId="11" w15:restartNumberingAfterBreak="0">
    <w:nsid w:val="245F0663"/>
    <w:multiLevelType w:val="multilevel"/>
    <w:tmpl w:val="1D4C6B5E"/>
    <w:lvl w:ilvl="0">
      <w:start w:val="4"/>
      <w:numFmt w:val="decimal"/>
      <w:lvlText w:val="%1."/>
      <w:lvlJc w:val="left"/>
      <w:pPr>
        <w:ind w:left="578"/>
      </w:pPr>
      <w:rPr>
        <w:rFonts w:ascii="Times New Roman" w:eastAsia="Arial" w:hAnsi="Times New Roman" w:cs="Times New Roman" w:hint="default"/>
        <w:b/>
        <w:bCs/>
        <w:i w:val="0"/>
        <w:strike w:val="0"/>
        <w:dstrike w:val="0"/>
        <w:color w:val="auto"/>
        <w:sz w:val="24"/>
        <w:szCs w:val="24"/>
        <w:u w:val="none" w:color="000000"/>
        <w:bdr w:val="none" w:sz="0" w:space="0" w:color="auto"/>
        <w:shd w:val="clear" w:color="auto" w:fill="auto"/>
        <w:vertAlign w:val="baseline"/>
      </w:rPr>
    </w:lvl>
    <w:lvl w:ilvl="1">
      <w:start w:val="1"/>
      <w:numFmt w:val="decimal"/>
      <w:lvlText w:val="%1.%2."/>
      <w:lvlJc w:val="left"/>
      <w:pPr>
        <w:ind w:left="578"/>
      </w:pPr>
      <w:rPr>
        <w:rFonts w:ascii="Times New Roman" w:eastAsia="Arial"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2">
      <w:start w:val="1"/>
      <w:numFmt w:val="decimal"/>
      <w:lvlText w:val="%1.%2.%3."/>
      <w:lvlJc w:val="left"/>
      <w:pPr>
        <w:ind w:left="21"/>
      </w:pPr>
      <w:rPr>
        <w:rFonts w:ascii="Times New Roman" w:eastAsia="Arial"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3">
      <w:start w:val="1"/>
      <w:numFmt w:val="decimal"/>
      <w:lvlText w:val="%1.%2.%3.%4."/>
      <w:lvlJc w:val="left"/>
      <w:pPr>
        <w:ind w:left="863"/>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start w:val="1"/>
      <w:numFmt w:val="bullet"/>
      <w:lvlText w:val=""/>
      <w:lvlJc w:val="left"/>
      <w:pPr>
        <w:ind w:left="746"/>
      </w:pPr>
      <w:rPr>
        <w:rFonts w:ascii="Wingdings" w:eastAsia="Wingdings" w:hAnsi="Wingdings" w:cs="Wingdings"/>
        <w:b w:val="0"/>
        <w:i w:val="0"/>
        <w:strike w:val="0"/>
        <w:dstrike w:val="0"/>
        <w:color w:val="1F497D"/>
        <w:sz w:val="22"/>
        <w:szCs w:val="22"/>
        <w:u w:val="none" w:color="000000"/>
        <w:bdr w:val="none" w:sz="0" w:space="0" w:color="auto"/>
        <w:shd w:val="clear" w:color="auto" w:fill="auto"/>
        <w:vertAlign w:val="baseline"/>
      </w:rPr>
    </w:lvl>
    <w:lvl w:ilvl="5">
      <w:start w:val="1"/>
      <w:numFmt w:val="bullet"/>
      <w:lvlText w:val="▪"/>
      <w:lvlJc w:val="left"/>
      <w:pPr>
        <w:ind w:left="1363"/>
      </w:pPr>
      <w:rPr>
        <w:rFonts w:ascii="Wingdings" w:eastAsia="Wingdings" w:hAnsi="Wingdings" w:cs="Wingdings"/>
        <w:b w:val="0"/>
        <w:i w:val="0"/>
        <w:strike w:val="0"/>
        <w:dstrike w:val="0"/>
        <w:color w:val="1F497D"/>
        <w:sz w:val="22"/>
        <w:szCs w:val="22"/>
        <w:u w:val="none" w:color="000000"/>
        <w:bdr w:val="none" w:sz="0" w:space="0" w:color="auto"/>
        <w:shd w:val="clear" w:color="auto" w:fill="auto"/>
        <w:vertAlign w:val="baseline"/>
      </w:rPr>
    </w:lvl>
    <w:lvl w:ilvl="6">
      <w:start w:val="1"/>
      <w:numFmt w:val="bullet"/>
      <w:lvlText w:val="•"/>
      <w:lvlJc w:val="left"/>
      <w:pPr>
        <w:ind w:left="2083"/>
      </w:pPr>
      <w:rPr>
        <w:rFonts w:ascii="Wingdings" w:eastAsia="Wingdings" w:hAnsi="Wingdings" w:cs="Wingdings"/>
        <w:b w:val="0"/>
        <w:i w:val="0"/>
        <w:strike w:val="0"/>
        <w:dstrike w:val="0"/>
        <w:color w:val="1F497D"/>
        <w:sz w:val="22"/>
        <w:szCs w:val="22"/>
        <w:u w:val="none" w:color="000000"/>
        <w:bdr w:val="none" w:sz="0" w:space="0" w:color="auto"/>
        <w:shd w:val="clear" w:color="auto" w:fill="auto"/>
        <w:vertAlign w:val="baseline"/>
      </w:rPr>
    </w:lvl>
    <w:lvl w:ilvl="7">
      <w:start w:val="1"/>
      <w:numFmt w:val="bullet"/>
      <w:lvlText w:val="o"/>
      <w:lvlJc w:val="left"/>
      <w:pPr>
        <w:ind w:left="2803"/>
      </w:pPr>
      <w:rPr>
        <w:rFonts w:ascii="Wingdings" w:eastAsia="Wingdings" w:hAnsi="Wingdings" w:cs="Wingdings"/>
        <w:b w:val="0"/>
        <w:i w:val="0"/>
        <w:strike w:val="0"/>
        <w:dstrike w:val="0"/>
        <w:color w:val="1F497D"/>
        <w:sz w:val="22"/>
        <w:szCs w:val="22"/>
        <w:u w:val="none" w:color="000000"/>
        <w:bdr w:val="none" w:sz="0" w:space="0" w:color="auto"/>
        <w:shd w:val="clear" w:color="auto" w:fill="auto"/>
        <w:vertAlign w:val="baseline"/>
      </w:rPr>
    </w:lvl>
    <w:lvl w:ilvl="8">
      <w:start w:val="1"/>
      <w:numFmt w:val="bullet"/>
      <w:lvlText w:val="▪"/>
      <w:lvlJc w:val="left"/>
      <w:pPr>
        <w:ind w:left="3523"/>
      </w:pPr>
      <w:rPr>
        <w:rFonts w:ascii="Wingdings" w:eastAsia="Wingdings" w:hAnsi="Wingdings" w:cs="Wingdings"/>
        <w:b w:val="0"/>
        <w:i w:val="0"/>
        <w:strike w:val="0"/>
        <w:dstrike w:val="0"/>
        <w:color w:val="1F497D"/>
        <w:sz w:val="22"/>
        <w:szCs w:val="22"/>
        <w:u w:val="none" w:color="000000"/>
        <w:bdr w:val="none" w:sz="0" w:space="0" w:color="auto"/>
        <w:shd w:val="clear" w:color="auto" w:fill="auto"/>
        <w:vertAlign w:val="baseline"/>
      </w:rPr>
    </w:lvl>
  </w:abstractNum>
  <w:abstractNum w:abstractNumId="12" w15:restartNumberingAfterBreak="0">
    <w:nsid w:val="279116BE"/>
    <w:multiLevelType w:val="hybridMultilevel"/>
    <w:tmpl w:val="54BE67AE"/>
    <w:lvl w:ilvl="0" w:tplc="492234F8">
      <w:start w:val="1"/>
      <w:numFmt w:val="bullet"/>
      <w:lvlText w:val="-"/>
      <w:lvlJc w:val="left"/>
      <w:pPr>
        <w:ind w:left="578"/>
      </w:pPr>
      <w:rPr>
        <w:rFonts w:ascii="Symbol" w:hAnsi="Symbol" w:hint="default"/>
        <w:b w:val="0"/>
        <w:i w:val="0"/>
        <w:strike w:val="0"/>
        <w:dstrike w:val="0"/>
        <w:color w:val="1F497D"/>
        <w:sz w:val="22"/>
        <w:szCs w:val="22"/>
        <w:u w:val="none" w:color="000000"/>
        <w:bdr w:val="none" w:sz="0" w:space="0" w:color="auto"/>
        <w:shd w:val="clear" w:color="auto" w:fill="auto"/>
        <w:vertAlign w:val="baseline"/>
      </w:rPr>
    </w:lvl>
    <w:lvl w:ilvl="1" w:tplc="E8BAD7D6">
      <w:start w:val="1"/>
      <w:numFmt w:val="bullet"/>
      <w:lvlText w:val="o"/>
      <w:lvlJc w:val="left"/>
      <w:pPr>
        <w:ind w:left="108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2" w:tplc="A4A8568E">
      <w:start w:val="1"/>
      <w:numFmt w:val="bullet"/>
      <w:lvlText w:val="▪"/>
      <w:lvlJc w:val="left"/>
      <w:pPr>
        <w:ind w:left="18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3" w:tplc="F000E314">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2BDA9356">
      <w:start w:val="1"/>
      <w:numFmt w:val="bullet"/>
      <w:lvlText w:val="o"/>
      <w:lvlJc w:val="left"/>
      <w:pPr>
        <w:ind w:left="324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5" w:tplc="D80AAB80">
      <w:start w:val="1"/>
      <w:numFmt w:val="bullet"/>
      <w:lvlText w:val="▪"/>
      <w:lvlJc w:val="left"/>
      <w:pPr>
        <w:ind w:left="396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6" w:tplc="EC0633B0">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3BF8140A">
      <w:start w:val="1"/>
      <w:numFmt w:val="bullet"/>
      <w:lvlText w:val="o"/>
      <w:lvlJc w:val="left"/>
      <w:pPr>
        <w:ind w:left="54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8" w:tplc="3AD8BDC4">
      <w:start w:val="1"/>
      <w:numFmt w:val="bullet"/>
      <w:lvlText w:val="▪"/>
      <w:lvlJc w:val="left"/>
      <w:pPr>
        <w:ind w:left="612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abstractNum>
  <w:abstractNum w:abstractNumId="13" w15:restartNumberingAfterBreak="0">
    <w:nsid w:val="2D165229"/>
    <w:multiLevelType w:val="multilevel"/>
    <w:tmpl w:val="88186360"/>
    <w:lvl w:ilvl="0">
      <w:start w:val="1"/>
      <w:numFmt w:val="decimal"/>
      <w:lvlText w:val="%1."/>
      <w:lvlJc w:val="left"/>
      <w:pPr>
        <w:ind w:left="480" w:hanging="480"/>
      </w:pPr>
      <w:rPr>
        <w:rFonts w:hint="default"/>
        <w:b/>
      </w:rPr>
    </w:lvl>
    <w:lvl w:ilvl="1">
      <w:start w:val="54"/>
      <w:numFmt w:val="decimal"/>
      <w:lvlText w:val="%1.%2."/>
      <w:lvlJc w:val="left"/>
      <w:pPr>
        <w:ind w:left="522" w:hanging="480"/>
      </w:pPr>
      <w:rPr>
        <w:rFonts w:hint="default"/>
        <w:b w:val="0"/>
      </w:rPr>
    </w:lvl>
    <w:lvl w:ilvl="2">
      <w:start w:val="1"/>
      <w:numFmt w:val="decimal"/>
      <w:lvlText w:val="%1.%2.%3."/>
      <w:lvlJc w:val="left"/>
      <w:pPr>
        <w:ind w:left="804" w:hanging="720"/>
      </w:pPr>
      <w:rPr>
        <w:rFonts w:hint="default"/>
        <w:b/>
      </w:rPr>
    </w:lvl>
    <w:lvl w:ilvl="3">
      <w:start w:val="1"/>
      <w:numFmt w:val="decimal"/>
      <w:lvlText w:val="%1.%2.%3.%4."/>
      <w:lvlJc w:val="left"/>
      <w:pPr>
        <w:ind w:left="846" w:hanging="720"/>
      </w:pPr>
      <w:rPr>
        <w:rFonts w:hint="default"/>
        <w:b/>
      </w:rPr>
    </w:lvl>
    <w:lvl w:ilvl="4">
      <w:start w:val="1"/>
      <w:numFmt w:val="decimal"/>
      <w:lvlText w:val="%1.%2.%3.%4.%5."/>
      <w:lvlJc w:val="left"/>
      <w:pPr>
        <w:ind w:left="1248" w:hanging="1080"/>
      </w:pPr>
      <w:rPr>
        <w:rFonts w:hint="default"/>
        <w:b/>
      </w:rPr>
    </w:lvl>
    <w:lvl w:ilvl="5">
      <w:start w:val="1"/>
      <w:numFmt w:val="decimal"/>
      <w:lvlText w:val="%1.%2.%3.%4.%5.%6."/>
      <w:lvlJc w:val="left"/>
      <w:pPr>
        <w:ind w:left="1290" w:hanging="1080"/>
      </w:pPr>
      <w:rPr>
        <w:rFonts w:hint="default"/>
        <w:b/>
      </w:rPr>
    </w:lvl>
    <w:lvl w:ilvl="6">
      <w:start w:val="1"/>
      <w:numFmt w:val="decimal"/>
      <w:lvlText w:val="%1.%2.%3.%4.%5.%6.%7."/>
      <w:lvlJc w:val="left"/>
      <w:pPr>
        <w:ind w:left="1692" w:hanging="1440"/>
      </w:pPr>
      <w:rPr>
        <w:rFonts w:hint="default"/>
        <w:b/>
      </w:rPr>
    </w:lvl>
    <w:lvl w:ilvl="7">
      <w:start w:val="1"/>
      <w:numFmt w:val="decimal"/>
      <w:lvlText w:val="%1.%2.%3.%4.%5.%6.%7.%8."/>
      <w:lvlJc w:val="left"/>
      <w:pPr>
        <w:ind w:left="1734" w:hanging="1440"/>
      </w:pPr>
      <w:rPr>
        <w:rFonts w:hint="default"/>
        <w:b/>
      </w:rPr>
    </w:lvl>
    <w:lvl w:ilvl="8">
      <w:start w:val="1"/>
      <w:numFmt w:val="decimal"/>
      <w:lvlText w:val="%1.%2.%3.%4.%5.%6.%7.%8.%9."/>
      <w:lvlJc w:val="left"/>
      <w:pPr>
        <w:ind w:left="2136" w:hanging="1800"/>
      </w:pPr>
      <w:rPr>
        <w:rFonts w:hint="default"/>
        <w:b/>
      </w:rPr>
    </w:lvl>
  </w:abstractNum>
  <w:abstractNum w:abstractNumId="14" w15:restartNumberingAfterBreak="0">
    <w:nsid w:val="310F4AB3"/>
    <w:multiLevelType w:val="multilevel"/>
    <w:tmpl w:val="F5C058C6"/>
    <w:lvl w:ilvl="0">
      <w:start w:val="1"/>
      <w:numFmt w:val="decimal"/>
      <w:lvlText w:val="%1."/>
      <w:lvlJc w:val="left"/>
      <w:pPr>
        <w:ind w:left="480" w:hanging="480"/>
      </w:pPr>
      <w:rPr>
        <w:rFonts w:hint="default"/>
        <w:b/>
      </w:rPr>
    </w:lvl>
    <w:lvl w:ilvl="1">
      <w:start w:val="57"/>
      <w:numFmt w:val="decimal"/>
      <w:lvlText w:val="%1.%2."/>
      <w:lvlJc w:val="left"/>
      <w:pPr>
        <w:ind w:left="1048" w:hanging="480"/>
      </w:pPr>
      <w:rPr>
        <w:rFonts w:hint="default"/>
        <w:b w:val="0"/>
      </w:rPr>
    </w:lvl>
    <w:lvl w:ilvl="2">
      <w:start w:val="1"/>
      <w:numFmt w:val="decimal"/>
      <w:lvlText w:val="%1.%2.%3."/>
      <w:lvlJc w:val="left"/>
      <w:pPr>
        <w:ind w:left="1856" w:hanging="720"/>
      </w:pPr>
      <w:rPr>
        <w:rFonts w:hint="default"/>
        <w:b/>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15" w15:restartNumberingAfterBreak="0">
    <w:nsid w:val="31C519AA"/>
    <w:multiLevelType w:val="hybridMultilevel"/>
    <w:tmpl w:val="4C908752"/>
    <w:lvl w:ilvl="0" w:tplc="B798CBEE">
      <w:start w:val="1"/>
      <w:numFmt w:val="decimal"/>
      <w:lvlText w:val="%1)"/>
      <w:lvlJc w:val="left"/>
      <w:pPr>
        <w:ind w:left="21"/>
      </w:pPr>
      <w:rPr>
        <w:rFonts w:ascii="Times New Roman" w:eastAsia="Arial"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1" w:tplc="AB12440E">
      <w:start w:val="1"/>
      <w:numFmt w:val="lowerLetter"/>
      <w:lvlText w:val="%2"/>
      <w:lvlJc w:val="left"/>
      <w:pPr>
        <w:ind w:left="10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2" w:tplc="4580B8AC">
      <w:start w:val="1"/>
      <w:numFmt w:val="lowerRoman"/>
      <w:lvlText w:val="%3"/>
      <w:lvlJc w:val="left"/>
      <w:pPr>
        <w:ind w:left="18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3" w:tplc="163E859C">
      <w:start w:val="1"/>
      <w:numFmt w:val="decimal"/>
      <w:lvlText w:val="%4"/>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2FF88C0C">
      <w:start w:val="1"/>
      <w:numFmt w:val="lowerLetter"/>
      <w:lvlText w:val="%5"/>
      <w:lvlJc w:val="left"/>
      <w:pPr>
        <w:ind w:left="324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5" w:tplc="0EE0F13C">
      <w:start w:val="1"/>
      <w:numFmt w:val="lowerRoman"/>
      <w:lvlText w:val="%6"/>
      <w:lvlJc w:val="left"/>
      <w:pPr>
        <w:ind w:left="396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6" w:tplc="2E3E8242">
      <w:start w:val="1"/>
      <w:numFmt w:val="decimal"/>
      <w:lvlText w:val="%7"/>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97AE82C8">
      <w:start w:val="1"/>
      <w:numFmt w:val="lowerLetter"/>
      <w:lvlText w:val="%8"/>
      <w:lvlJc w:val="left"/>
      <w:pPr>
        <w:ind w:left="54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8" w:tplc="94E22F42">
      <w:start w:val="1"/>
      <w:numFmt w:val="lowerRoman"/>
      <w:lvlText w:val="%9"/>
      <w:lvlJc w:val="left"/>
      <w:pPr>
        <w:ind w:left="61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abstractNum>
  <w:abstractNum w:abstractNumId="16" w15:restartNumberingAfterBreak="0">
    <w:nsid w:val="36261A99"/>
    <w:multiLevelType w:val="hybridMultilevel"/>
    <w:tmpl w:val="39F021D4"/>
    <w:lvl w:ilvl="0" w:tplc="492234F8">
      <w:start w:val="1"/>
      <w:numFmt w:val="bullet"/>
      <w:lvlText w:val="-"/>
      <w:lvlJc w:val="left"/>
      <w:pPr>
        <w:ind w:left="578"/>
      </w:pPr>
      <w:rPr>
        <w:rFonts w:ascii="Symbol" w:hAnsi="Symbol" w:hint="default"/>
        <w:b w:val="0"/>
        <w:i w:val="0"/>
        <w:strike w:val="0"/>
        <w:dstrike w:val="0"/>
        <w:color w:val="1F497D"/>
        <w:sz w:val="22"/>
        <w:szCs w:val="22"/>
        <w:u w:val="none" w:color="000000"/>
        <w:bdr w:val="none" w:sz="0" w:space="0" w:color="auto"/>
        <w:shd w:val="clear" w:color="auto" w:fill="auto"/>
        <w:vertAlign w:val="baseline"/>
      </w:rPr>
    </w:lvl>
    <w:lvl w:ilvl="1" w:tplc="1892DC7A">
      <w:start w:val="1"/>
      <w:numFmt w:val="bullet"/>
      <w:lvlText w:val="o"/>
      <w:lvlJc w:val="left"/>
      <w:pPr>
        <w:ind w:left="108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2" w:tplc="C03E864C">
      <w:start w:val="1"/>
      <w:numFmt w:val="bullet"/>
      <w:lvlText w:val="▪"/>
      <w:lvlJc w:val="left"/>
      <w:pPr>
        <w:ind w:left="18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3" w:tplc="9D0EB95C">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96A4A5B8">
      <w:start w:val="1"/>
      <w:numFmt w:val="bullet"/>
      <w:lvlText w:val="o"/>
      <w:lvlJc w:val="left"/>
      <w:pPr>
        <w:ind w:left="324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5" w:tplc="0E1EEABC">
      <w:start w:val="1"/>
      <w:numFmt w:val="bullet"/>
      <w:lvlText w:val="▪"/>
      <w:lvlJc w:val="left"/>
      <w:pPr>
        <w:ind w:left="396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6" w:tplc="BCA6A644">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0A96875C">
      <w:start w:val="1"/>
      <w:numFmt w:val="bullet"/>
      <w:lvlText w:val="o"/>
      <w:lvlJc w:val="left"/>
      <w:pPr>
        <w:ind w:left="54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8" w:tplc="3A427266">
      <w:start w:val="1"/>
      <w:numFmt w:val="bullet"/>
      <w:lvlText w:val="▪"/>
      <w:lvlJc w:val="left"/>
      <w:pPr>
        <w:ind w:left="612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abstractNum>
  <w:abstractNum w:abstractNumId="17" w15:restartNumberingAfterBreak="0">
    <w:nsid w:val="390C3D80"/>
    <w:multiLevelType w:val="multilevel"/>
    <w:tmpl w:val="39EC5FBA"/>
    <w:lvl w:ilvl="0">
      <w:start w:val="4"/>
      <w:numFmt w:val="decimal"/>
      <w:lvlText w:val="%1."/>
      <w:lvlJc w:val="left"/>
      <w:pPr>
        <w:ind w:left="480" w:hanging="480"/>
      </w:pPr>
      <w:rPr>
        <w:rFonts w:hint="default"/>
      </w:rPr>
    </w:lvl>
    <w:lvl w:ilvl="1">
      <w:start w:val="11"/>
      <w:numFmt w:val="decimal"/>
      <w:lvlText w:val="%1.%2."/>
      <w:lvlJc w:val="left"/>
      <w:pPr>
        <w:ind w:left="906" w:hanging="480"/>
      </w:pPr>
      <w:rPr>
        <w:rFonts w:hint="default"/>
      </w:rPr>
    </w:lvl>
    <w:lvl w:ilvl="2">
      <w:start w:val="1"/>
      <w:numFmt w:val="decimal"/>
      <w:lvlText w:val="%1.%2.%3."/>
      <w:lvlJc w:val="left"/>
      <w:pPr>
        <w:ind w:left="762" w:hanging="720"/>
      </w:pPr>
      <w:rPr>
        <w:rFonts w:hint="default"/>
      </w:rPr>
    </w:lvl>
    <w:lvl w:ilvl="3">
      <w:start w:val="1"/>
      <w:numFmt w:val="decimal"/>
      <w:lvlText w:val="%1.%2.%3.%4."/>
      <w:lvlJc w:val="left"/>
      <w:pPr>
        <w:ind w:left="783" w:hanging="720"/>
      </w:pPr>
      <w:rPr>
        <w:rFonts w:hint="default"/>
      </w:rPr>
    </w:lvl>
    <w:lvl w:ilvl="4">
      <w:start w:val="1"/>
      <w:numFmt w:val="decimal"/>
      <w:lvlText w:val="%1.%2.%3.%4.%5."/>
      <w:lvlJc w:val="left"/>
      <w:pPr>
        <w:ind w:left="1164" w:hanging="1080"/>
      </w:pPr>
      <w:rPr>
        <w:rFonts w:hint="default"/>
      </w:rPr>
    </w:lvl>
    <w:lvl w:ilvl="5">
      <w:start w:val="1"/>
      <w:numFmt w:val="decimal"/>
      <w:lvlText w:val="%1.%2.%3.%4.%5.%6."/>
      <w:lvlJc w:val="left"/>
      <w:pPr>
        <w:ind w:left="1185" w:hanging="1080"/>
      </w:pPr>
      <w:rPr>
        <w:rFonts w:hint="default"/>
      </w:rPr>
    </w:lvl>
    <w:lvl w:ilvl="6">
      <w:start w:val="1"/>
      <w:numFmt w:val="decimal"/>
      <w:lvlText w:val="%1.%2.%3.%4.%5.%6.%7."/>
      <w:lvlJc w:val="left"/>
      <w:pPr>
        <w:ind w:left="1566" w:hanging="1440"/>
      </w:pPr>
      <w:rPr>
        <w:rFonts w:hint="default"/>
      </w:rPr>
    </w:lvl>
    <w:lvl w:ilvl="7">
      <w:start w:val="1"/>
      <w:numFmt w:val="decimal"/>
      <w:lvlText w:val="%1.%2.%3.%4.%5.%6.%7.%8."/>
      <w:lvlJc w:val="left"/>
      <w:pPr>
        <w:ind w:left="1587" w:hanging="1440"/>
      </w:pPr>
      <w:rPr>
        <w:rFonts w:hint="default"/>
      </w:rPr>
    </w:lvl>
    <w:lvl w:ilvl="8">
      <w:start w:val="1"/>
      <w:numFmt w:val="decimal"/>
      <w:lvlText w:val="%1.%2.%3.%4.%5.%6.%7.%8.%9."/>
      <w:lvlJc w:val="left"/>
      <w:pPr>
        <w:ind w:left="1968" w:hanging="1800"/>
      </w:pPr>
      <w:rPr>
        <w:rFonts w:hint="default"/>
      </w:rPr>
    </w:lvl>
  </w:abstractNum>
  <w:abstractNum w:abstractNumId="18" w15:restartNumberingAfterBreak="0">
    <w:nsid w:val="3A470624"/>
    <w:multiLevelType w:val="multilevel"/>
    <w:tmpl w:val="6C208198"/>
    <w:lvl w:ilvl="0">
      <w:start w:val="1"/>
      <w:numFmt w:val="decimal"/>
      <w:lvlText w:val="%1."/>
      <w:lvlJc w:val="left"/>
      <w:pPr>
        <w:ind w:left="480" w:hanging="480"/>
      </w:pPr>
      <w:rPr>
        <w:rFonts w:hint="default"/>
        <w:b/>
      </w:rPr>
    </w:lvl>
    <w:lvl w:ilvl="1">
      <w:start w:val="55"/>
      <w:numFmt w:val="decimal"/>
      <w:lvlText w:val="%1.%2."/>
      <w:lvlJc w:val="left"/>
      <w:pPr>
        <w:ind w:left="522" w:hanging="480"/>
      </w:pPr>
      <w:rPr>
        <w:rFonts w:hint="default"/>
        <w:b w:val="0"/>
      </w:rPr>
    </w:lvl>
    <w:lvl w:ilvl="2">
      <w:start w:val="1"/>
      <w:numFmt w:val="decimal"/>
      <w:lvlText w:val="%1.%2.%3."/>
      <w:lvlJc w:val="left"/>
      <w:pPr>
        <w:ind w:left="804" w:hanging="720"/>
      </w:pPr>
      <w:rPr>
        <w:rFonts w:hint="default"/>
        <w:b/>
      </w:rPr>
    </w:lvl>
    <w:lvl w:ilvl="3">
      <w:start w:val="1"/>
      <w:numFmt w:val="decimal"/>
      <w:lvlText w:val="%1.%2.%3.%4."/>
      <w:lvlJc w:val="left"/>
      <w:pPr>
        <w:ind w:left="846" w:hanging="720"/>
      </w:pPr>
      <w:rPr>
        <w:rFonts w:hint="default"/>
        <w:b/>
      </w:rPr>
    </w:lvl>
    <w:lvl w:ilvl="4">
      <w:start w:val="1"/>
      <w:numFmt w:val="decimal"/>
      <w:lvlText w:val="%1.%2.%3.%4.%5."/>
      <w:lvlJc w:val="left"/>
      <w:pPr>
        <w:ind w:left="1248" w:hanging="1080"/>
      </w:pPr>
      <w:rPr>
        <w:rFonts w:hint="default"/>
        <w:b/>
      </w:rPr>
    </w:lvl>
    <w:lvl w:ilvl="5">
      <w:start w:val="1"/>
      <w:numFmt w:val="decimal"/>
      <w:lvlText w:val="%1.%2.%3.%4.%5.%6."/>
      <w:lvlJc w:val="left"/>
      <w:pPr>
        <w:ind w:left="1290" w:hanging="1080"/>
      </w:pPr>
      <w:rPr>
        <w:rFonts w:hint="default"/>
        <w:b/>
      </w:rPr>
    </w:lvl>
    <w:lvl w:ilvl="6">
      <w:start w:val="1"/>
      <w:numFmt w:val="decimal"/>
      <w:lvlText w:val="%1.%2.%3.%4.%5.%6.%7."/>
      <w:lvlJc w:val="left"/>
      <w:pPr>
        <w:ind w:left="1692" w:hanging="1440"/>
      </w:pPr>
      <w:rPr>
        <w:rFonts w:hint="default"/>
        <w:b/>
      </w:rPr>
    </w:lvl>
    <w:lvl w:ilvl="7">
      <w:start w:val="1"/>
      <w:numFmt w:val="decimal"/>
      <w:lvlText w:val="%1.%2.%3.%4.%5.%6.%7.%8."/>
      <w:lvlJc w:val="left"/>
      <w:pPr>
        <w:ind w:left="1734" w:hanging="1440"/>
      </w:pPr>
      <w:rPr>
        <w:rFonts w:hint="default"/>
        <w:b/>
      </w:rPr>
    </w:lvl>
    <w:lvl w:ilvl="8">
      <w:start w:val="1"/>
      <w:numFmt w:val="decimal"/>
      <w:lvlText w:val="%1.%2.%3.%4.%5.%6.%7.%8.%9."/>
      <w:lvlJc w:val="left"/>
      <w:pPr>
        <w:ind w:left="2136" w:hanging="1800"/>
      </w:pPr>
      <w:rPr>
        <w:rFonts w:hint="default"/>
        <w:b/>
      </w:rPr>
    </w:lvl>
  </w:abstractNum>
  <w:abstractNum w:abstractNumId="19" w15:restartNumberingAfterBreak="0">
    <w:nsid w:val="421B40BE"/>
    <w:multiLevelType w:val="hybridMultilevel"/>
    <w:tmpl w:val="EDE2813A"/>
    <w:lvl w:ilvl="0" w:tplc="492234F8">
      <w:start w:val="1"/>
      <w:numFmt w:val="bullet"/>
      <w:lvlText w:val="-"/>
      <w:lvlJc w:val="left"/>
      <w:pPr>
        <w:ind w:left="731"/>
      </w:pPr>
      <w:rPr>
        <w:rFonts w:ascii="Symbol" w:hAnsi="Symbol" w:hint="default"/>
        <w:b w:val="0"/>
        <w:i w:val="0"/>
        <w:strike w:val="0"/>
        <w:dstrike w:val="0"/>
        <w:color w:val="1F497D"/>
        <w:sz w:val="22"/>
        <w:szCs w:val="22"/>
        <w:u w:val="none" w:color="000000"/>
        <w:bdr w:val="none" w:sz="0" w:space="0" w:color="auto"/>
        <w:shd w:val="clear" w:color="auto" w:fill="auto"/>
        <w:vertAlign w:val="baseline"/>
      </w:rPr>
    </w:lvl>
    <w:lvl w:ilvl="1" w:tplc="CE8A2D3C">
      <w:start w:val="1"/>
      <w:numFmt w:val="bullet"/>
      <w:lvlText w:val="o"/>
      <w:lvlJc w:val="left"/>
      <w:pPr>
        <w:ind w:left="108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2" w:tplc="E2207F08">
      <w:start w:val="1"/>
      <w:numFmt w:val="bullet"/>
      <w:lvlText w:val="▪"/>
      <w:lvlJc w:val="left"/>
      <w:pPr>
        <w:ind w:left="18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3" w:tplc="F52E71CA">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C8227B06">
      <w:start w:val="1"/>
      <w:numFmt w:val="bullet"/>
      <w:lvlText w:val="o"/>
      <w:lvlJc w:val="left"/>
      <w:pPr>
        <w:ind w:left="324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5" w:tplc="13EA3CA4">
      <w:start w:val="1"/>
      <w:numFmt w:val="bullet"/>
      <w:lvlText w:val="▪"/>
      <w:lvlJc w:val="left"/>
      <w:pPr>
        <w:ind w:left="396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6" w:tplc="B8C6FB02">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2360A2DC">
      <w:start w:val="1"/>
      <w:numFmt w:val="bullet"/>
      <w:lvlText w:val="o"/>
      <w:lvlJc w:val="left"/>
      <w:pPr>
        <w:ind w:left="54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8" w:tplc="72187D48">
      <w:start w:val="1"/>
      <w:numFmt w:val="bullet"/>
      <w:lvlText w:val="▪"/>
      <w:lvlJc w:val="left"/>
      <w:pPr>
        <w:ind w:left="612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abstractNum>
  <w:abstractNum w:abstractNumId="20" w15:restartNumberingAfterBreak="0">
    <w:nsid w:val="45063E67"/>
    <w:multiLevelType w:val="hybridMultilevel"/>
    <w:tmpl w:val="4E685482"/>
    <w:lvl w:ilvl="0" w:tplc="492234F8">
      <w:start w:val="1"/>
      <w:numFmt w:val="bullet"/>
      <w:lvlText w:val="-"/>
      <w:lvlJc w:val="left"/>
      <w:pPr>
        <w:ind w:left="731" w:hanging="360"/>
      </w:pPr>
      <w:rPr>
        <w:rFonts w:ascii="Symbol" w:hAnsi="Symbol" w:hint="default"/>
      </w:rPr>
    </w:lvl>
    <w:lvl w:ilvl="1" w:tplc="04190003" w:tentative="1">
      <w:start w:val="1"/>
      <w:numFmt w:val="bullet"/>
      <w:lvlText w:val="o"/>
      <w:lvlJc w:val="left"/>
      <w:pPr>
        <w:ind w:left="1451" w:hanging="360"/>
      </w:pPr>
      <w:rPr>
        <w:rFonts w:ascii="Courier New" w:hAnsi="Courier New" w:cs="Courier New" w:hint="default"/>
      </w:rPr>
    </w:lvl>
    <w:lvl w:ilvl="2" w:tplc="04190005" w:tentative="1">
      <w:start w:val="1"/>
      <w:numFmt w:val="bullet"/>
      <w:lvlText w:val=""/>
      <w:lvlJc w:val="left"/>
      <w:pPr>
        <w:ind w:left="2171" w:hanging="360"/>
      </w:pPr>
      <w:rPr>
        <w:rFonts w:ascii="Wingdings" w:hAnsi="Wingdings" w:hint="default"/>
      </w:rPr>
    </w:lvl>
    <w:lvl w:ilvl="3" w:tplc="04190001" w:tentative="1">
      <w:start w:val="1"/>
      <w:numFmt w:val="bullet"/>
      <w:lvlText w:val=""/>
      <w:lvlJc w:val="left"/>
      <w:pPr>
        <w:ind w:left="2891" w:hanging="360"/>
      </w:pPr>
      <w:rPr>
        <w:rFonts w:ascii="Symbol" w:hAnsi="Symbol" w:hint="default"/>
      </w:rPr>
    </w:lvl>
    <w:lvl w:ilvl="4" w:tplc="04190003" w:tentative="1">
      <w:start w:val="1"/>
      <w:numFmt w:val="bullet"/>
      <w:lvlText w:val="o"/>
      <w:lvlJc w:val="left"/>
      <w:pPr>
        <w:ind w:left="3611" w:hanging="360"/>
      </w:pPr>
      <w:rPr>
        <w:rFonts w:ascii="Courier New" w:hAnsi="Courier New" w:cs="Courier New" w:hint="default"/>
      </w:rPr>
    </w:lvl>
    <w:lvl w:ilvl="5" w:tplc="04190005" w:tentative="1">
      <w:start w:val="1"/>
      <w:numFmt w:val="bullet"/>
      <w:lvlText w:val=""/>
      <w:lvlJc w:val="left"/>
      <w:pPr>
        <w:ind w:left="4331" w:hanging="360"/>
      </w:pPr>
      <w:rPr>
        <w:rFonts w:ascii="Wingdings" w:hAnsi="Wingdings" w:hint="default"/>
      </w:rPr>
    </w:lvl>
    <w:lvl w:ilvl="6" w:tplc="04190001" w:tentative="1">
      <w:start w:val="1"/>
      <w:numFmt w:val="bullet"/>
      <w:lvlText w:val=""/>
      <w:lvlJc w:val="left"/>
      <w:pPr>
        <w:ind w:left="5051" w:hanging="360"/>
      </w:pPr>
      <w:rPr>
        <w:rFonts w:ascii="Symbol" w:hAnsi="Symbol" w:hint="default"/>
      </w:rPr>
    </w:lvl>
    <w:lvl w:ilvl="7" w:tplc="04190003" w:tentative="1">
      <w:start w:val="1"/>
      <w:numFmt w:val="bullet"/>
      <w:lvlText w:val="o"/>
      <w:lvlJc w:val="left"/>
      <w:pPr>
        <w:ind w:left="5771" w:hanging="360"/>
      </w:pPr>
      <w:rPr>
        <w:rFonts w:ascii="Courier New" w:hAnsi="Courier New" w:cs="Courier New" w:hint="default"/>
      </w:rPr>
    </w:lvl>
    <w:lvl w:ilvl="8" w:tplc="04190005" w:tentative="1">
      <w:start w:val="1"/>
      <w:numFmt w:val="bullet"/>
      <w:lvlText w:val=""/>
      <w:lvlJc w:val="left"/>
      <w:pPr>
        <w:ind w:left="6491" w:hanging="360"/>
      </w:pPr>
      <w:rPr>
        <w:rFonts w:ascii="Wingdings" w:hAnsi="Wingdings" w:hint="default"/>
      </w:rPr>
    </w:lvl>
  </w:abstractNum>
  <w:abstractNum w:abstractNumId="21" w15:restartNumberingAfterBreak="0">
    <w:nsid w:val="4A804497"/>
    <w:multiLevelType w:val="multilevel"/>
    <w:tmpl w:val="219E070E"/>
    <w:lvl w:ilvl="0">
      <w:start w:val="6"/>
      <w:numFmt w:val="decimal"/>
      <w:lvlText w:val="%1."/>
      <w:lvlJc w:val="left"/>
      <w:pPr>
        <w:ind w:left="540" w:hanging="540"/>
      </w:pPr>
      <w:rPr>
        <w:rFonts w:hint="default"/>
      </w:rPr>
    </w:lvl>
    <w:lvl w:ilvl="1">
      <w:start w:val="2"/>
      <w:numFmt w:val="decimal"/>
      <w:lvlText w:val="%1.%2."/>
      <w:lvlJc w:val="left"/>
      <w:pPr>
        <w:ind w:left="550" w:hanging="54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22" w15:restartNumberingAfterBreak="0">
    <w:nsid w:val="4A8511ED"/>
    <w:multiLevelType w:val="hybridMultilevel"/>
    <w:tmpl w:val="BB5656F6"/>
    <w:lvl w:ilvl="0" w:tplc="492234F8">
      <w:start w:val="1"/>
      <w:numFmt w:val="bullet"/>
      <w:lvlText w:val="-"/>
      <w:lvlJc w:val="left"/>
      <w:pPr>
        <w:ind w:left="578"/>
      </w:pPr>
      <w:rPr>
        <w:rFonts w:ascii="Symbol" w:hAnsi="Symbol" w:hint="default"/>
        <w:b w:val="0"/>
        <w:i w:val="0"/>
        <w:strike w:val="0"/>
        <w:dstrike w:val="0"/>
        <w:color w:val="1F497D"/>
        <w:sz w:val="22"/>
        <w:szCs w:val="22"/>
        <w:u w:val="none" w:color="000000"/>
        <w:bdr w:val="none" w:sz="0" w:space="0" w:color="auto"/>
        <w:shd w:val="clear" w:color="auto" w:fill="auto"/>
        <w:vertAlign w:val="baseline"/>
      </w:rPr>
    </w:lvl>
    <w:lvl w:ilvl="1" w:tplc="1892DC7A">
      <w:start w:val="1"/>
      <w:numFmt w:val="bullet"/>
      <w:lvlText w:val="o"/>
      <w:lvlJc w:val="left"/>
      <w:pPr>
        <w:ind w:left="108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2" w:tplc="C03E864C">
      <w:start w:val="1"/>
      <w:numFmt w:val="bullet"/>
      <w:lvlText w:val="▪"/>
      <w:lvlJc w:val="left"/>
      <w:pPr>
        <w:ind w:left="18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3" w:tplc="9D0EB95C">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96A4A5B8">
      <w:start w:val="1"/>
      <w:numFmt w:val="bullet"/>
      <w:lvlText w:val="o"/>
      <w:lvlJc w:val="left"/>
      <w:pPr>
        <w:ind w:left="324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5" w:tplc="0E1EEABC">
      <w:start w:val="1"/>
      <w:numFmt w:val="bullet"/>
      <w:lvlText w:val="▪"/>
      <w:lvlJc w:val="left"/>
      <w:pPr>
        <w:ind w:left="396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6" w:tplc="BCA6A644">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0A96875C">
      <w:start w:val="1"/>
      <w:numFmt w:val="bullet"/>
      <w:lvlText w:val="o"/>
      <w:lvlJc w:val="left"/>
      <w:pPr>
        <w:ind w:left="54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8" w:tplc="3A427266">
      <w:start w:val="1"/>
      <w:numFmt w:val="bullet"/>
      <w:lvlText w:val="▪"/>
      <w:lvlJc w:val="left"/>
      <w:pPr>
        <w:ind w:left="612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abstractNum>
  <w:abstractNum w:abstractNumId="23" w15:restartNumberingAfterBreak="0">
    <w:nsid w:val="4B9C68A0"/>
    <w:multiLevelType w:val="multilevel"/>
    <w:tmpl w:val="E6D41836"/>
    <w:lvl w:ilvl="0">
      <w:start w:val="8"/>
      <w:numFmt w:val="decimal"/>
      <w:lvlText w:val="%1."/>
      <w:lvlJc w:val="left"/>
      <w:pPr>
        <w:ind w:left="578" w:firstLine="0"/>
      </w:pPr>
      <w:rPr>
        <w:rFonts w:ascii="Arial" w:eastAsia="Arial" w:hAnsi="Arial" w:cs="Arial" w:hint="default"/>
        <w:b w:val="0"/>
        <w:i w:val="0"/>
        <w:strike w:val="0"/>
        <w:dstrike w:val="0"/>
        <w:color w:val="1F497D"/>
        <w:sz w:val="22"/>
        <w:szCs w:val="22"/>
        <w:u w:val="none" w:color="000000"/>
        <w:vertAlign w:val="baseline"/>
      </w:rPr>
    </w:lvl>
    <w:lvl w:ilvl="1">
      <w:start w:val="3"/>
      <w:numFmt w:val="decimal"/>
      <w:lvlText w:val="%1.%2."/>
      <w:lvlJc w:val="left"/>
      <w:pPr>
        <w:ind w:left="21" w:firstLine="0"/>
      </w:pPr>
      <w:rPr>
        <w:rFonts w:ascii="Times New Roman" w:eastAsia="Arial" w:hAnsi="Times New Roman" w:cs="Times New Roman" w:hint="default"/>
        <w:b w:val="0"/>
        <w:i w:val="0"/>
        <w:strike w:val="0"/>
        <w:dstrike w:val="0"/>
        <w:color w:val="auto"/>
        <w:sz w:val="24"/>
        <w:szCs w:val="24"/>
        <w:u w:val="none" w:color="000000"/>
        <w:vertAlign w:val="baseline"/>
      </w:rPr>
    </w:lvl>
    <w:lvl w:ilvl="2">
      <w:start w:val="1"/>
      <w:numFmt w:val="lowerRoman"/>
      <w:lvlText w:val="%3"/>
      <w:lvlJc w:val="left"/>
      <w:pPr>
        <w:ind w:left="1080" w:firstLine="0"/>
      </w:pPr>
      <w:rPr>
        <w:rFonts w:ascii="Arial" w:eastAsia="Arial" w:hAnsi="Arial" w:cs="Arial" w:hint="default"/>
        <w:b w:val="0"/>
        <w:i w:val="0"/>
        <w:strike w:val="0"/>
        <w:dstrike w:val="0"/>
        <w:color w:val="1F497D"/>
        <w:sz w:val="22"/>
        <w:szCs w:val="22"/>
        <w:u w:val="none" w:color="000000"/>
        <w:vertAlign w:val="baseline"/>
      </w:rPr>
    </w:lvl>
    <w:lvl w:ilvl="3">
      <w:start w:val="1"/>
      <w:numFmt w:val="decimal"/>
      <w:lvlText w:val="%4"/>
      <w:lvlJc w:val="left"/>
      <w:pPr>
        <w:ind w:left="1800" w:firstLine="0"/>
      </w:pPr>
      <w:rPr>
        <w:rFonts w:ascii="Arial" w:eastAsia="Arial" w:hAnsi="Arial" w:cs="Arial" w:hint="default"/>
        <w:b w:val="0"/>
        <w:i w:val="0"/>
        <w:strike w:val="0"/>
        <w:dstrike w:val="0"/>
        <w:color w:val="1F497D"/>
        <w:sz w:val="22"/>
        <w:szCs w:val="22"/>
        <w:u w:val="none" w:color="000000"/>
        <w:vertAlign w:val="baseline"/>
      </w:rPr>
    </w:lvl>
    <w:lvl w:ilvl="4">
      <w:start w:val="1"/>
      <w:numFmt w:val="lowerLetter"/>
      <w:lvlText w:val="%5"/>
      <w:lvlJc w:val="left"/>
      <w:pPr>
        <w:ind w:left="2520" w:firstLine="0"/>
      </w:pPr>
      <w:rPr>
        <w:rFonts w:ascii="Arial" w:eastAsia="Arial" w:hAnsi="Arial" w:cs="Arial" w:hint="default"/>
        <w:b w:val="0"/>
        <w:i w:val="0"/>
        <w:strike w:val="0"/>
        <w:dstrike w:val="0"/>
        <w:color w:val="1F497D"/>
        <w:sz w:val="22"/>
        <w:szCs w:val="22"/>
        <w:u w:val="none" w:color="000000"/>
        <w:vertAlign w:val="baseline"/>
      </w:rPr>
    </w:lvl>
    <w:lvl w:ilvl="5">
      <w:start w:val="1"/>
      <w:numFmt w:val="lowerRoman"/>
      <w:lvlText w:val="%6"/>
      <w:lvlJc w:val="left"/>
      <w:pPr>
        <w:ind w:left="3240" w:firstLine="0"/>
      </w:pPr>
      <w:rPr>
        <w:rFonts w:ascii="Arial" w:eastAsia="Arial" w:hAnsi="Arial" w:cs="Arial" w:hint="default"/>
        <w:b w:val="0"/>
        <w:i w:val="0"/>
        <w:strike w:val="0"/>
        <w:dstrike w:val="0"/>
        <w:color w:val="1F497D"/>
        <w:sz w:val="22"/>
        <w:szCs w:val="22"/>
        <w:u w:val="none" w:color="000000"/>
        <w:vertAlign w:val="baseline"/>
      </w:rPr>
    </w:lvl>
    <w:lvl w:ilvl="6">
      <w:start w:val="1"/>
      <w:numFmt w:val="decimal"/>
      <w:lvlText w:val="%7"/>
      <w:lvlJc w:val="left"/>
      <w:pPr>
        <w:ind w:left="3960" w:firstLine="0"/>
      </w:pPr>
      <w:rPr>
        <w:rFonts w:ascii="Arial" w:eastAsia="Arial" w:hAnsi="Arial" w:cs="Arial" w:hint="default"/>
        <w:b w:val="0"/>
        <w:i w:val="0"/>
        <w:strike w:val="0"/>
        <w:dstrike w:val="0"/>
        <w:color w:val="1F497D"/>
        <w:sz w:val="22"/>
        <w:szCs w:val="22"/>
        <w:u w:val="none" w:color="000000"/>
        <w:vertAlign w:val="baseline"/>
      </w:rPr>
    </w:lvl>
    <w:lvl w:ilvl="7">
      <w:start w:val="1"/>
      <w:numFmt w:val="lowerLetter"/>
      <w:lvlText w:val="%8"/>
      <w:lvlJc w:val="left"/>
      <w:pPr>
        <w:ind w:left="4680" w:firstLine="0"/>
      </w:pPr>
      <w:rPr>
        <w:rFonts w:ascii="Arial" w:eastAsia="Arial" w:hAnsi="Arial" w:cs="Arial" w:hint="default"/>
        <w:b w:val="0"/>
        <w:i w:val="0"/>
        <w:strike w:val="0"/>
        <w:dstrike w:val="0"/>
        <w:color w:val="1F497D"/>
        <w:sz w:val="22"/>
        <w:szCs w:val="22"/>
        <w:u w:val="none" w:color="000000"/>
        <w:vertAlign w:val="baseline"/>
      </w:rPr>
    </w:lvl>
    <w:lvl w:ilvl="8">
      <w:start w:val="1"/>
      <w:numFmt w:val="lowerRoman"/>
      <w:lvlText w:val="%9"/>
      <w:lvlJc w:val="left"/>
      <w:pPr>
        <w:ind w:left="5400" w:firstLine="0"/>
      </w:pPr>
      <w:rPr>
        <w:rFonts w:ascii="Arial" w:eastAsia="Arial" w:hAnsi="Arial" w:cs="Arial" w:hint="default"/>
        <w:b w:val="0"/>
        <w:i w:val="0"/>
        <w:strike w:val="0"/>
        <w:dstrike w:val="0"/>
        <w:color w:val="1F497D"/>
        <w:sz w:val="22"/>
        <w:szCs w:val="22"/>
        <w:u w:val="none" w:color="000000"/>
        <w:vertAlign w:val="baseline"/>
      </w:rPr>
    </w:lvl>
  </w:abstractNum>
  <w:abstractNum w:abstractNumId="24" w15:restartNumberingAfterBreak="0">
    <w:nsid w:val="50CF51FA"/>
    <w:multiLevelType w:val="hybridMultilevel"/>
    <w:tmpl w:val="78C23EB4"/>
    <w:lvl w:ilvl="0" w:tplc="492234F8">
      <w:start w:val="1"/>
      <w:numFmt w:val="bullet"/>
      <w:lvlText w:val="-"/>
      <w:lvlJc w:val="left"/>
      <w:pPr>
        <w:ind w:left="746" w:hanging="360"/>
      </w:pPr>
      <w:rPr>
        <w:rFonts w:ascii="Symbol" w:hAnsi="Symbol" w:hint="default"/>
      </w:rPr>
    </w:lvl>
    <w:lvl w:ilvl="1" w:tplc="04190003" w:tentative="1">
      <w:start w:val="1"/>
      <w:numFmt w:val="bullet"/>
      <w:lvlText w:val="o"/>
      <w:lvlJc w:val="left"/>
      <w:pPr>
        <w:ind w:left="1466" w:hanging="360"/>
      </w:pPr>
      <w:rPr>
        <w:rFonts w:ascii="Courier New" w:hAnsi="Courier New" w:cs="Courier New" w:hint="default"/>
      </w:rPr>
    </w:lvl>
    <w:lvl w:ilvl="2" w:tplc="04190005" w:tentative="1">
      <w:start w:val="1"/>
      <w:numFmt w:val="bullet"/>
      <w:lvlText w:val=""/>
      <w:lvlJc w:val="left"/>
      <w:pPr>
        <w:ind w:left="2186" w:hanging="360"/>
      </w:pPr>
      <w:rPr>
        <w:rFonts w:ascii="Wingdings" w:hAnsi="Wingdings" w:hint="default"/>
      </w:rPr>
    </w:lvl>
    <w:lvl w:ilvl="3" w:tplc="04190001" w:tentative="1">
      <w:start w:val="1"/>
      <w:numFmt w:val="bullet"/>
      <w:lvlText w:val=""/>
      <w:lvlJc w:val="left"/>
      <w:pPr>
        <w:ind w:left="2906" w:hanging="360"/>
      </w:pPr>
      <w:rPr>
        <w:rFonts w:ascii="Symbol" w:hAnsi="Symbol" w:hint="default"/>
      </w:rPr>
    </w:lvl>
    <w:lvl w:ilvl="4" w:tplc="04190003" w:tentative="1">
      <w:start w:val="1"/>
      <w:numFmt w:val="bullet"/>
      <w:lvlText w:val="o"/>
      <w:lvlJc w:val="left"/>
      <w:pPr>
        <w:ind w:left="3626" w:hanging="360"/>
      </w:pPr>
      <w:rPr>
        <w:rFonts w:ascii="Courier New" w:hAnsi="Courier New" w:cs="Courier New" w:hint="default"/>
      </w:rPr>
    </w:lvl>
    <w:lvl w:ilvl="5" w:tplc="04190005" w:tentative="1">
      <w:start w:val="1"/>
      <w:numFmt w:val="bullet"/>
      <w:lvlText w:val=""/>
      <w:lvlJc w:val="left"/>
      <w:pPr>
        <w:ind w:left="4346" w:hanging="360"/>
      </w:pPr>
      <w:rPr>
        <w:rFonts w:ascii="Wingdings" w:hAnsi="Wingdings" w:hint="default"/>
      </w:rPr>
    </w:lvl>
    <w:lvl w:ilvl="6" w:tplc="04190001" w:tentative="1">
      <w:start w:val="1"/>
      <w:numFmt w:val="bullet"/>
      <w:lvlText w:val=""/>
      <w:lvlJc w:val="left"/>
      <w:pPr>
        <w:ind w:left="5066" w:hanging="360"/>
      </w:pPr>
      <w:rPr>
        <w:rFonts w:ascii="Symbol" w:hAnsi="Symbol" w:hint="default"/>
      </w:rPr>
    </w:lvl>
    <w:lvl w:ilvl="7" w:tplc="04190003" w:tentative="1">
      <w:start w:val="1"/>
      <w:numFmt w:val="bullet"/>
      <w:lvlText w:val="o"/>
      <w:lvlJc w:val="left"/>
      <w:pPr>
        <w:ind w:left="5786" w:hanging="360"/>
      </w:pPr>
      <w:rPr>
        <w:rFonts w:ascii="Courier New" w:hAnsi="Courier New" w:cs="Courier New" w:hint="default"/>
      </w:rPr>
    </w:lvl>
    <w:lvl w:ilvl="8" w:tplc="04190005" w:tentative="1">
      <w:start w:val="1"/>
      <w:numFmt w:val="bullet"/>
      <w:lvlText w:val=""/>
      <w:lvlJc w:val="left"/>
      <w:pPr>
        <w:ind w:left="6506" w:hanging="360"/>
      </w:pPr>
      <w:rPr>
        <w:rFonts w:ascii="Wingdings" w:hAnsi="Wingdings" w:hint="default"/>
      </w:rPr>
    </w:lvl>
  </w:abstractNum>
  <w:abstractNum w:abstractNumId="25" w15:restartNumberingAfterBreak="0">
    <w:nsid w:val="54EF2EC8"/>
    <w:multiLevelType w:val="multilevel"/>
    <w:tmpl w:val="E11EF35A"/>
    <w:lvl w:ilvl="0">
      <w:start w:val="5"/>
      <w:numFmt w:val="decimal"/>
      <w:lvlText w:val="%1."/>
      <w:lvlJc w:val="left"/>
      <w:pPr>
        <w:ind w:left="720" w:hanging="720"/>
      </w:pPr>
      <w:rPr>
        <w:rFonts w:hint="default"/>
      </w:rPr>
    </w:lvl>
    <w:lvl w:ilvl="1">
      <w:start w:val="1"/>
      <w:numFmt w:val="decimal"/>
      <w:lvlText w:val="%1.%2."/>
      <w:lvlJc w:val="left"/>
      <w:pPr>
        <w:ind w:left="727" w:hanging="720"/>
      </w:pPr>
      <w:rPr>
        <w:rFonts w:hint="default"/>
      </w:rPr>
    </w:lvl>
    <w:lvl w:ilvl="2">
      <w:start w:val="3"/>
      <w:numFmt w:val="decimal"/>
      <w:lvlText w:val="%1.%2.%3."/>
      <w:lvlJc w:val="left"/>
      <w:pPr>
        <w:ind w:left="734" w:hanging="720"/>
      </w:pPr>
      <w:rPr>
        <w:rFonts w:hint="default"/>
      </w:rPr>
    </w:lvl>
    <w:lvl w:ilvl="3">
      <w:start w:val="3"/>
      <w:numFmt w:val="decimal"/>
      <w:lvlText w:val="%1.%2.%3.%4."/>
      <w:lvlJc w:val="left"/>
      <w:pPr>
        <w:ind w:left="741" w:hanging="72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856" w:hanging="1800"/>
      </w:pPr>
      <w:rPr>
        <w:rFonts w:hint="default"/>
      </w:rPr>
    </w:lvl>
  </w:abstractNum>
  <w:abstractNum w:abstractNumId="26" w15:restartNumberingAfterBreak="0">
    <w:nsid w:val="5A96067B"/>
    <w:multiLevelType w:val="multilevel"/>
    <w:tmpl w:val="0742C7C8"/>
    <w:lvl w:ilvl="0">
      <w:start w:val="1"/>
      <w:numFmt w:val="decimal"/>
      <w:lvlText w:val="%1."/>
      <w:lvlJc w:val="left"/>
      <w:pPr>
        <w:ind w:left="578"/>
      </w:pPr>
      <w:rPr>
        <w:rFonts w:ascii="Times New Roman" w:eastAsia="Arial" w:hAnsi="Times New Roman" w:cs="Times New Roman" w:hint="default"/>
        <w:b/>
        <w:bCs/>
        <w:i w:val="0"/>
        <w:strike w:val="0"/>
        <w:dstrike w:val="0"/>
        <w:color w:val="auto"/>
        <w:sz w:val="24"/>
        <w:szCs w:val="24"/>
        <w:u w:val="none" w:color="000000"/>
        <w:bdr w:val="none" w:sz="0" w:space="0" w:color="auto"/>
        <w:shd w:val="clear" w:color="auto" w:fill="auto"/>
        <w:vertAlign w:val="baseline"/>
      </w:rPr>
    </w:lvl>
    <w:lvl w:ilvl="1">
      <w:start w:val="1"/>
      <w:numFmt w:val="decimal"/>
      <w:lvlText w:val="%1.%2."/>
      <w:lvlJc w:val="left"/>
      <w:pPr>
        <w:ind w:left="578"/>
      </w:pPr>
      <w:rPr>
        <w:rFonts w:ascii="Times New Roman" w:eastAsia="Arial"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2">
      <w:start w:val="1"/>
      <w:numFmt w:val="decimal"/>
      <w:lvlText w:val="%1.%2.%3."/>
      <w:lvlJc w:val="left"/>
      <w:pPr>
        <w:ind w:left="719"/>
      </w:pPr>
      <w:rPr>
        <w:rFonts w:ascii="Times New Roman" w:eastAsia="Arial"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abstractNum>
  <w:abstractNum w:abstractNumId="27" w15:restartNumberingAfterBreak="0">
    <w:nsid w:val="5CE80133"/>
    <w:multiLevelType w:val="multilevel"/>
    <w:tmpl w:val="F48404E6"/>
    <w:lvl w:ilvl="0">
      <w:start w:val="3"/>
      <w:numFmt w:val="decimal"/>
      <w:lvlText w:val="%1."/>
      <w:lvlJc w:val="left"/>
      <w:pPr>
        <w:ind w:left="578"/>
      </w:pPr>
      <w:rPr>
        <w:rFonts w:ascii="Times New Roman" w:eastAsia="Arial" w:hAnsi="Times New Roman" w:cs="Times New Roman" w:hint="default"/>
        <w:b/>
        <w:bCs/>
        <w:i w:val="0"/>
        <w:strike w:val="0"/>
        <w:dstrike w:val="0"/>
        <w:color w:val="auto"/>
        <w:sz w:val="24"/>
        <w:szCs w:val="24"/>
        <w:u w:val="none" w:color="000000"/>
        <w:bdr w:val="none" w:sz="0" w:space="0" w:color="auto"/>
        <w:shd w:val="clear" w:color="auto" w:fill="auto"/>
        <w:vertAlign w:val="baseline"/>
      </w:rPr>
    </w:lvl>
    <w:lvl w:ilvl="1">
      <w:start w:val="1"/>
      <w:numFmt w:val="decimal"/>
      <w:lvlText w:val="%1.%2."/>
      <w:lvlJc w:val="left"/>
      <w:pPr>
        <w:ind w:left="21"/>
      </w:pPr>
      <w:rPr>
        <w:rFonts w:ascii="Times New Roman" w:eastAsia="Arial"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2">
      <w:start w:val="1"/>
      <w:numFmt w:val="decimal"/>
      <w:lvlText w:val="%1.%2.%3."/>
      <w:lvlJc w:val="left"/>
      <w:pPr>
        <w:ind w:left="578"/>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abstractNum>
  <w:abstractNum w:abstractNumId="28" w15:restartNumberingAfterBreak="0">
    <w:nsid w:val="6065405D"/>
    <w:multiLevelType w:val="hybridMultilevel"/>
    <w:tmpl w:val="08EA4420"/>
    <w:lvl w:ilvl="0" w:tplc="492234F8">
      <w:start w:val="1"/>
      <w:numFmt w:val="bullet"/>
      <w:lvlText w:val="-"/>
      <w:lvlJc w:val="left"/>
      <w:pPr>
        <w:ind w:left="29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0E9E0A20">
      <w:start w:val="1"/>
      <w:numFmt w:val="bullet"/>
      <w:lvlText w:val="o"/>
      <w:lvlJc w:val="left"/>
      <w:pPr>
        <w:ind w:left="11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6CE5E2">
      <w:start w:val="1"/>
      <w:numFmt w:val="bullet"/>
      <w:lvlText w:val="▪"/>
      <w:lvlJc w:val="left"/>
      <w:pPr>
        <w:ind w:left="1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B23DE0">
      <w:start w:val="1"/>
      <w:numFmt w:val="bullet"/>
      <w:lvlText w:val="•"/>
      <w:lvlJc w:val="left"/>
      <w:pPr>
        <w:ind w:left="2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68A66A">
      <w:start w:val="1"/>
      <w:numFmt w:val="bullet"/>
      <w:lvlText w:val="o"/>
      <w:lvlJc w:val="left"/>
      <w:pPr>
        <w:ind w:left="3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10F930">
      <w:start w:val="1"/>
      <w:numFmt w:val="bullet"/>
      <w:lvlText w:val="▪"/>
      <w:lvlJc w:val="left"/>
      <w:pPr>
        <w:ind w:left="39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03A8C6E">
      <w:start w:val="1"/>
      <w:numFmt w:val="bullet"/>
      <w:lvlText w:val="•"/>
      <w:lvlJc w:val="left"/>
      <w:pPr>
        <w:ind w:left="4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808D00">
      <w:start w:val="1"/>
      <w:numFmt w:val="bullet"/>
      <w:lvlText w:val="o"/>
      <w:lvlJc w:val="left"/>
      <w:pPr>
        <w:ind w:left="5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9036F2">
      <w:start w:val="1"/>
      <w:numFmt w:val="bullet"/>
      <w:lvlText w:val="▪"/>
      <w:lvlJc w:val="left"/>
      <w:pPr>
        <w:ind w:left="61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6AC2949"/>
    <w:multiLevelType w:val="hybridMultilevel"/>
    <w:tmpl w:val="0A4EA124"/>
    <w:lvl w:ilvl="0" w:tplc="492234F8">
      <w:start w:val="1"/>
      <w:numFmt w:val="bullet"/>
      <w:lvlText w:val="-"/>
      <w:lvlJc w:val="left"/>
      <w:pPr>
        <w:ind w:left="731" w:hanging="360"/>
      </w:pPr>
      <w:rPr>
        <w:rFonts w:ascii="Symbol" w:hAnsi="Symbol" w:hint="default"/>
      </w:rPr>
    </w:lvl>
    <w:lvl w:ilvl="1" w:tplc="04190003" w:tentative="1">
      <w:start w:val="1"/>
      <w:numFmt w:val="bullet"/>
      <w:lvlText w:val="o"/>
      <w:lvlJc w:val="left"/>
      <w:pPr>
        <w:ind w:left="1451" w:hanging="360"/>
      </w:pPr>
      <w:rPr>
        <w:rFonts w:ascii="Courier New" w:hAnsi="Courier New" w:cs="Courier New" w:hint="default"/>
      </w:rPr>
    </w:lvl>
    <w:lvl w:ilvl="2" w:tplc="04190005" w:tentative="1">
      <w:start w:val="1"/>
      <w:numFmt w:val="bullet"/>
      <w:lvlText w:val=""/>
      <w:lvlJc w:val="left"/>
      <w:pPr>
        <w:ind w:left="2171" w:hanging="360"/>
      </w:pPr>
      <w:rPr>
        <w:rFonts w:ascii="Wingdings" w:hAnsi="Wingdings" w:hint="default"/>
      </w:rPr>
    </w:lvl>
    <w:lvl w:ilvl="3" w:tplc="04190001" w:tentative="1">
      <w:start w:val="1"/>
      <w:numFmt w:val="bullet"/>
      <w:lvlText w:val=""/>
      <w:lvlJc w:val="left"/>
      <w:pPr>
        <w:ind w:left="2891" w:hanging="360"/>
      </w:pPr>
      <w:rPr>
        <w:rFonts w:ascii="Symbol" w:hAnsi="Symbol" w:hint="default"/>
      </w:rPr>
    </w:lvl>
    <w:lvl w:ilvl="4" w:tplc="04190003" w:tentative="1">
      <w:start w:val="1"/>
      <w:numFmt w:val="bullet"/>
      <w:lvlText w:val="o"/>
      <w:lvlJc w:val="left"/>
      <w:pPr>
        <w:ind w:left="3611" w:hanging="360"/>
      </w:pPr>
      <w:rPr>
        <w:rFonts w:ascii="Courier New" w:hAnsi="Courier New" w:cs="Courier New" w:hint="default"/>
      </w:rPr>
    </w:lvl>
    <w:lvl w:ilvl="5" w:tplc="04190005" w:tentative="1">
      <w:start w:val="1"/>
      <w:numFmt w:val="bullet"/>
      <w:lvlText w:val=""/>
      <w:lvlJc w:val="left"/>
      <w:pPr>
        <w:ind w:left="4331" w:hanging="360"/>
      </w:pPr>
      <w:rPr>
        <w:rFonts w:ascii="Wingdings" w:hAnsi="Wingdings" w:hint="default"/>
      </w:rPr>
    </w:lvl>
    <w:lvl w:ilvl="6" w:tplc="04190001" w:tentative="1">
      <w:start w:val="1"/>
      <w:numFmt w:val="bullet"/>
      <w:lvlText w:val=""/>
      <w:lvlJc w:val="left"/>
      <w:pPr>
        <w:ind w:left="5051" w:hanging="360"/>
      </w:pPr>
      <w:rPr>
        <w:rFonts w:ascii="Symbol" w:hAnsi="Symbol" w:hint="default"/>
      </w:rPr>
    </w:lvl>
    <w:lvl w:ilvl="7" w:tplc="04190003" w:tentative="1">
      <w:start w:val="1"/>
      <w:numFmt w:val="bullet"/>
      <w:lvlText w:val="o"/>
      <w:lvlJc w:val="left"/>
      <w:pPr>
        <w:ind w:left="5771" w:hanging="360"/>
      </w:pPr>
      <w:rPr>
        <w:rFonts w:ascii="Courier New" w:hAnsi="Courier New" w:cs="Courier New" w:hint="default"/>
      </w:rPr>
    </w:lvl>
    <w:lvl w:ilvl="8" w:tplc="04190005" w:tentative="1">
      <w:start w:val="1"/>
      <w:numFmt w:val="bullet"/>
      <w:lvlText w:val=""/>
      <w:lvlJc w:val="left"/>
      <w:pPr>
        <w:ind w:left="6491" w:hanging="360"/>
      </w:pPr>
      <w:rPr>
        <w:rFonts w:ascii="Wingdings" w:hAnsi="Wingdings" w:hint="default"/>
      </w:rPr>
    </w:lvl>
  </w:abstractNum>
  <w:abstractNum w:abstractNumId="30" w15:restartNumberingAfterBreak="0">
    <w:nsid w:val="69356851"/>
    <w:multiLevelType w:val="hybridMultilevel"/>
    <w:tmpl w:val="75AA65D0"/>
    <w:lvl w:ilvl="0" w:tplc="492234F8">
      <w:start w:val="1"/>
      <w:numFmt w:val="bullet"/>
      <w:lvlText w:val="-"/>
      <w:lvlJc w:val="left"/>
      <w:pPr>
        <w:ind w:left="731" w:hanging="360"/>
      </w:pPr>
      <w:rPr>
        <w:rFonts w:ascii="Symbol" w:hAnsi="Symbol" w:hint="default"/>
      </w:rPr>
    </w:lvl>
    <w:lvl w:ilvl="1" w:tplc="04190003" w:tentative="1">
      <w:start w:val="1"/>
      <w:numFmt w:val="bullet"/>
      <w:lvlText w:val="o"/>
      <w:lvlJc w:val="left"/>
      <w:pPr>
        <w:ind w:left="1451" w:hanging="360"/>
      </w:pPr>
      <w:rPr>
        <w:rFonts w:ascii="Courier New" w:hAnsi="Courier New" w:cs="Courier New" w:hint="default"/>
      </w:rPr>
    </w:lvl>
    <w:lvl w:ilvl="2" w:tplc="04190005" w:tentative="1">
      <w:start w:val="1"/>
      <w:numFmt w:val="bullet"/>
      <w:lvlText w:val=""/>
      <w:lvlJc w:val="left"/>
      <w:pPr>
        <w:ind w:left="2171" w:hanging="360"/>
      </w:pPr>
      <w:rPr>
        <w:rFonts w:ascii="Wingdings" w:hAnsi="Wingdings" w:hint="default"/>
      </w:rPr>
    </w:lvl>
    <w:lvl w:ilvl="3" w:tplc="04190001" w:tentative="1">
      <w:start w:val="1"/>
      <w:numFmt w:val="bullet"/>
      <w:lvlText w:val=""/>
      <w:lvlJc w:val="left"/>
      <w:pPr>
        <w:ind w:left="2891" w:hanging="360"/>
      </w:pPr>
      <w:rPr>
        <w:rFonts w:ascii="Symbol" w:hAnsi="Symbol" w:hint="default"/>
      </w:rPr>
    </w:lvl>
    <w:lvl w:ilvl="4" w:tplc="04190003" w:tentative="1">
      <w:start w:val="1"/>
      <w:numFmt w:val="bullet"/>
      <w:lvlText w:val="o"/>
      <w:lvlJc w:val="left"/>
      <w:pPr>
        <w:ind w:left="3611" w:hanging="360"/>
      </w:pPr>
      <w:rPr>
        <w:rFonts w:ascii="Courier New" w:hAnsi="Courier New" w:cs="Courier New" w:hint="default"/>
      </w:rPr>
    </w:lvl>
    <w:lvl w:ilvl="5" w:tplc="04190005" w:tentative="1">
      <w:start w:val="1"/>
      <w:numFmt w:val="bullet"/>
      <w:lvlText w:val=""/>
      <w:lvlJc w:val="left"/>
      <w:pPr>
        <w:ind w:left="4331" w:hanging="360"/>
      </w:pPr>
      <w:rPr>
        <w:rFonts w:ascii="Wingdings" w:hAnsi="Wingdings" w:hint="default"/>
      </w:rPr>
    </w:lvl>
    <w:lvl w:ilvl="6" w:tplc="04190001" w:tentative="1">
      <w:start w:val="1"/>
      <w:numFmt w:val="bullet"/>
      <w:lvlText w:val=""/>
      <w:lvlJc w:val="left"/>
      <w:pPr>
        <w:ind w:left="5051" w:hanging="360"/>
      </w:pPr>
      <w:rPr>
        <w:rFonts w:ascii="Symbol" w:hAnsi="Symbol" w:hint="default"/>
      </w:rPr>
    </w:lvl>
    <w:lvl w:ilvl="7" w:tplc="04190003" w:tentative="1">
      <w:start w:val="1"/>
      <w:numFmt w:val="bullet"/>
      <w:lvlText w:val="o"/>
      <w:lvlJc w:val="left"/>
      <w:pPr>
        <w:ind w:left="5771" w:hanging="360"/>
      </w:pPr>
      <w:rPr>
        <w:rFonts w:ascii="Courier New" w:hAnsi="Courier New" w:cs="Courier New" w:hint="default"/>
      </w:rPr>
    </w:lvl>
    <w:lvl w:ilvl="8" w:tplc="04190005" w:tentative="1">
      <w:start w:val="1"/>
      <w:numFmt w:val="bullet"/>
      <w:lvlText w:val=""/>
      <w:lvlJc w:val="left"/>
      <w:pPr>
        <w:ind w:left="6491" w:hanging="360"/>
      </w:pPr>
      <w:rPr>
        <w:rFonts w:ascii="Wingdings" w:hAnsi="Wingdings" w:hint="default"/>
      </w:rPr>
    </w:lvl>
  </w:abstractNum>
  <w:abstractNum w:abstractNumId="31" w15:restartNumberingAfterBreak="0">
    <w:nsid w:val="6AA802B0"/>
    <w:multiLevelType w:val="multilevel"/>
    <w:tmpl w:val="4B8CB7BE"/>
    <w:lvl w:ilvl="0">
      <w:start w:val="1"/>
      <w:numFmt w:val="decimal"/>
      <w:lvlText w:val="%1."/>
      <w:lvlJc w:val="left"/>
      <w:pPr>
        <w:ind w:left="480" w:hanging="480"/>
      </w:pPr>
      <w:rPr>
        <w:rFonts w:hint="default"/>
        <w:b/>
      </w:rPr>
    </w:lvl>
    <w:lvl w:ilvl="1">
      <w:start w:val="58"/>
      <w:numFmt w:val="decimal"/>
      <w:lvlText w:val="%1.%2."/>
      <w:lvlJc w:val="left"/>
      <w:pPr>
        <w:ind w:left="1048" w:hanging="480"/>
      </w:pPr>
      <w:rPr>
        <w:rFonts w:hint="default"/>
        <w:b w:val="0"/>
      </w:rPr>
    </w:lvl>
    <w:lvl w:ilvl="2">
      <w:start w:val="1"/>
      <w:numFmt w:val="decimal"/>
      <w:lvlText w:val="%1.%2.%3."/>
      <w:lvlJc w:val="left"/>
      <w:pPr>
        <w:ind w:left="1856" w:hanging="720"/>
      </w:pPr>
      <w:rPr>
        <w:rFonts w:hint="default"/>
        <w:b/>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32" w15:restartNumberingAfterBreak="0">
    <w:nsid w:val="70D45545"/>
    <w:multiLevelType w:val="hybridMultilevel"/>
    <w:tmpl w:val="DE9CB86C"/>
    <w:lvl w:ilvl="0" w:tplc="492234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3F70BB6"/>
    <w:multiLevelType w:val="multilevel"/>
    <w:tmpl w:val="F0C08A92"/>
    <w:lvl w:ilvl="0">
      <w:start w:val="7"/>
      <w:numFmt w:val="decimal"/>
      <w:lvlText w:val="%1."/>
      <w:lvlJc w:val="left"/>
      <w:pPr>
        <w:ind w:left="360" w:hanging="360"/>
      </w:pPr>
      <w:rPr>
        <w:rFonts w:hint="default"/>
      </w:rPr>
    </w:lvl>
    <w:lvl w:ilvl="1">
      <w:start w:val="1"/>
      <w:numFmt w:val="decimal"/>
      <w:lvlText w:val="%1.%2."/>
      <w:lvlJc w:val="left"/>
      <w:pPr>
        <w:ind w:left="381" w:hanging="360"/>
      </w:pPr>
      <w:rPr>
        <w:rFonts w:hint="default"/>
      </w:rPr>
    </w:lvl>
    <w:lvl w:ilvl="2">
      <w:start w:val="1"/>
      <w:numFmt w:val="decimal"/>
      <w:lvlText w:val="%1.%2.%3."/>
      <w:lvlJc w:val="left"/>
      <w:pPr>
        <w:ind w:left="762" w:hanging="720"/>
      </w:pPr>
      <w:rPr>
        <w:rFonts w:hint="default"/>
      </w:rPr>
    </w:lvl>
    <w:lvl w:ilvl="3">
      <w:start w:val="1"/>
      <w:numFmt w:val="decimal"/>
      <w:lvlText w:val="%1.%2.%3.%4."/>
      <w:lvlJc w:val="left"/>
      <w:pPr>
        <w:ind w:left="783" w:hanging="720"/>
      </w:pPr>
      <w:rPr>
        <w:rFonts w:hint="default"/>
      </w:rPr>
    </w:lvl>
    <w:lvl w:ilvl="4">
      <w:start w:val="1"/>
      <w:numFmt w:val="decimal"/>
      <w:lvlText w:val="%1.%2.%3.%4.%5."/>
      <w:lvlJc w:val="left"/>
      <w:pPr>
        <w:ind w:left="1164" w:hanging="1080"/>
      </w:pPr>
      <w:rPr>
        <w:rFonts w:hint="default"/>
      </w:rPr>
    </w:lvl>
    <w:lvl w:ilvl="5">
      <w:start w:val="1"/>
      <w:numFmt w:val="decimal"/>
      <w:lvlText w:val="%1.%2.%3.%4.%5.%6."/>
      <w:lvlJc w:val="left"/>
      <w:pPr>
        <w:ind w:left="1185" w:hanging="1080"/>
      </w:pPr>
      <w:rPr>
        <w:rFonts w:hint="default"/>
      </w:rPr>
    </w:lvl>
    <w:lvl w:ilvl="6">
      <w:start w:val="1"/>
      <w:numFmt w:val="decimal"/>
      <w:lvlText w:val="%1.%2.%3.%4.%5.%6.%7."/>
      <w:lvlJc w:val="left"/>
      <w:pPr>
        <w:ind w:left="1566" w:hanging="1440"/>
      </w:pPr>
      <w:rPr>
        <w:rFonts w:hint="default"/>
      </w:rPr>
    </w:lvl>
    <w:lvl w:ilvl="7">
      <w:start w:val="1"/>
      <w:numFmt w:val="decimal"/>
      <w:lvlText w:val="%1.%2.%3.%4.%5.%6.%7.%8."/>
      <w:lvlJc w:val="left"/>
      <w:pPr>
        <w:ind w:left="1587" w:hanging="1440"/>
      </w:pPr>
      <w:rPr>
        <w:rFonts w:hint="default"/>
      </w:rPr>
    </w:lvl>
    <w:lvl w:ilvl="8">
      <w:start w:val="1"/>
      <w:numFmt w:val="decimal"/>
      <w:lvlText w:val="%1.%2.%3.%4.%5.%6.%7.%8.%9."/>
      <w:lvlJc w:val="left"/>
      <w:pPr>
        <w:ind w:left="1968" w:hanging="1800"/>
      </w:pPr>
      <w:rPr>
        <w:rFonts w:hint="default"/>
      </w:rPr>
    </w:lvl>
  </w:abstractNum>
  <w:abstractNum w:abstractNumId="34" w15:restartNumberingAfterBreak="0">
    <w:nsid w:val="74AA7D33"/>
    <w:multiLevelType w:val="hybridMultilevel"/>
    <w:tmpl w:val="CA68AD30"/>
    <w:lvl w:ilvl="0" w:tplc="A46C3494">
      <w:start w:val="1"/>
      <w:numFmt w:val="bullet"/>
      <w:lvlText w:val="-"/>
      <w:lvlJc w:val="left"/>
      <w:pPr>
        <w:ind w:left="148"/>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1" w:tplc="7272E9DE">
      <w:start w:val="1"/>
      <w:numFmt w:val="bullet"/>
      <w:lvlText w:val="o"/>
      <w:lvlJc w:val="left"/>
      <w:pPr>
        <w:ind w:left="10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2" w:tplc="9D3A34E0">
      <w:start w:val="1"/>
      <w:numFmt w:val="bullet"/>
      <w:lvlText w:val="▪"/>
      <w:lvlJc w:val="left"/>
      <w:pPr>
        <w:ind w:left="18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3" w:tplc="D076B852">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C048435A">
      <w:start w:val="1"/>
      <w:numFmt w:val="bullet"/>
      <w:lvlText w:val="o"/>
      <w:lvlJc w:val="left"/>
      <w:pPr>
        <w:ind w:left="324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5" w:tplc="465A7148">
      <w:start w:val="1"/>
      <w:numFmt w:val="bullet"/>
      <w:lvlText w:val="▪"/>
      <w:lvlJc w:val="left"/>
      <w:pPr>
        <w:ind w:left="396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6" w:tplc="6C323EC6">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AF1E93B2">
      <w:start w:val="1"/>
      <w:numFmt w:val="bullet"/>
      <w:lvlText w:val="o"/>
      <w:lvlJc w:val="left"/>
      <w:pPr>
        <w:ind w:left="540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8" w:tplc="A61898E2">
      <w:start w:val="1"/>
      <w:numFmt w:val="bullet"/>
      <w:lvlText w:val="▪"/>
      <w:lvlJc w:val="left"/>
      <w:pPr>
        <w:ind w:left="61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abstractNum>
  <w:abstractNum w:abstractNumId="35" w15:restartNumberingAfterBreak="0">
    <w:nsid w:val="74BB6909"/>
    <w:multiLevelType w:val="hybridMultilevel"/>
    <w:tmpl w:val="AE301A0E"/>
    <w:lvl w:ilvl="0" w:tplc="492234F8">
      <w:start w:val="1"/>
      <w:numFmt w:val="bullet"/>
      <w:lvlText w:val="-"/>
      <w:lvlJc w:val="left"/>
      <w:pPr>
        <w:ind w:left="578"/>
      </w:pPr>
      <w:rPr>
        <w:rFonts w:ascii="Symbol" w:hAnsi="Symbol" w:hint="default"/>
        <w:b w:val="0"/>
        <w:i w:val="0"/>
        <w:strike w:val="0"/>
        <w:dstrike w:val="0"/>
        <w:color w:val="1F497D"/>
        <w:sz w:val="22"/>
        <w:szCs w:val="22"/>
        <w:u w:val="none" w:color="000000"/>
        <w:bdr w:val="none" w:sz="0" w:space="0" w:color="auto"/>
        <w:shd w:val="clear" w:color="auto" w:fill="auto"/>
        <w:vertAlign w:val="baseline"/>
      </w:rPr>
    </w:lvl>
    <w:lvl w:ilvl="1" w:tplc="138A0A6C">
      <w:start w:val="1"/>
      <w:numFmt w:val="bullet"/>
      <w:lvlText w:val="o"/>
      <w:lvlJc w:val="left"/>
      <w:pPr>
        <w:ind w:left="108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2" w:tplc="225EF53A">
      <w:start w:val="1"/>
      <w:numFmt w:val="bullet"/>
      <w:lvlText w:val="▪"/>
      <w:lvlJc w:val="left"/>
      <w:pPr>
        <w:ind w:left="18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3" w:tplc="79589EFE">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1706A9F2">
      <w:start w:val="1"/>
      <w:numFmt w:val="bullet"/>
      <w:lvlText w:val="o"/>
      <w:lvlJc w:val="left"/>
      <w:pPr>
        <w:ind w:left="324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5" w:tplc="1B525C70">
      <w:start w:val="1"/>
      <w:numFmt w:val="bullet"/>
      <w:lvlText w:val="▪"/>
      <w:lvlJc w:val="left"/>
      <w:pPr>
        <w:ind w:left="396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6" w:tplc="B59A48BA">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61AA1898">
      <w:start w:val="1"/>
      <w:numFmt w:val="bullet"/>
      <w:lvlText w:val="o"/>
      <w:lvlJc w:val="left"/>
      <w:pPr>
        <w:ind w:left="54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8" w:tplc="0936D438">
      <w:start w:val="1"/>
      <w:numFmt w:val="bullet"/>
      <w:lvlText w:val="▪"/>
      <w:lvlJc w:val="left"/>
      <w:pPr>
        <w:ind w:left="612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abstractNum>
  <w:abstractNum w:abstractNumId="36" w15:restartNumberingAfterBreak="0">
    <w:nsid w:val="77DA27F7"/>
    <w:multiLevelType w:val="hybridMultilevel"/>
    <w:tmpl w:val="CF604E8C"/>
    <w:lvl w:ilvl="0" w:tplc="492234F8">
      <w:start w:val="1"/>
      <w:numFmt w:val="bullet"/>
      <w:lvlText w:val="-"/>
      <w:lvlJc w:val="left"/>
      <w:pPr>
        <w:ind w:left="21"/>
      </w:pPr>
      <w:rPr>
        <w:rFonts w:ascii="Symbol" w:hAnsi="Symbol" w:hint="default"/>
        <w:b w:val="0"/>
        <w:i w:val="0"/>
        <w:strike w:val="0"/>
        <w:dstrike w:val="0"/>
        <w:color w:val="1F497D"/>
        <w:sz w:val="22"/>
        <w:szCs w:val="22"/>
        <w:u w:val="none" w:color="000000"/>
        <w:bdr w:val="none" w:sz="0" w:space="0" w:color="auto"/>
        <w:shd w:val="clear" w:color="auto" w:fill="auto"/>
        <w:vertAlign w:val="baseline"/>
      </w:rPr>
    </w:lvl>
    <w:lvl w:ilvl="1" w:tplc="16C49F60">
      <w:start w:val="1"/>
      <w:numFmt w:val="bullet"/>
      <w:lvlText w:val="o"/>
      <w:lvlJc w:val="left"/>
      <w:pPr>
        <w:ind w:left="108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2" w:tplc="D6E0F396">
      <w:start w:val="1"/>
      <w:numFmt w:val="bullet"/>
      <w:lvlText w:val="▪"/>
      <w:lvlJc w:val="left"/>
      <w:pPr>
        <w:ind w:left="18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3" w:tplc="6158F418">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D03E6DBE">
      <w:start w:val="1"/>
      <w:numFmt w:val="bullet"/>
      <w:lvlText w:val="o"/>
      <w:lvlJc w:val="left"/>
      <w:pPr>
        <w:ind w:left="324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5" w:tplc="7D300C74">
      <w:start w:val="1"/>
      <w:numFmt w:val="bullet"/>
      <w:lvlText w:val="▪"/>
      <w:lvlJc w:val="left"/>
      <w:pPr>
        <w:ind w:left="396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6" w:tplc="15385EF4">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4D9E18B6">
      <w:start w:val="1"/>
      <w:numFmt w:val="bullet"/>
      <w:lvlText w:val="o"/>
      <w:lvlJc w:val="left"/>
      <w:pPr>
        <w:ind w:left="54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8" w:tplc="5DC01F94">
      <w:start w:val="1"/>
      <w:numFmt w:val="bullet"/>
      <w:lvlText w:val="▪"/>
      <w:lvlJc w:val="left"/>
      <w:pPr>
        <w:ind w:left="612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abstractNum>
  <w:abstractNum w:abstractNumId="37" w15:restartNumberingAfterBreak="0">
    <w:nsid w:val="78970D9F"/>
    <w:multiLevelType w:val="hybridMultilevel"/>
    <w:tmpl w:val="A314C4F8"/>
    <w:lvl w:ilvl="0" w:tplc="492234F8">
      <w:start w:val="1"/>
      <w:numFmt w:val="bullet"/>
      <w:lvlText w:val="-"/>
      <w:lvlJc w:val="left"/>
      <w:pPr>
        <w:ind w:left="731"/>
      </w:pPr>
      <w:rPr>
        <w:rFonts w:ascii="Symbol" w:hAnsi="Symbol" w:hint="default"/>
        <w:b w:val="0"/>
        <w:i w:val="0"/>
        <w:strike w:val="0"/>
        <w:dstrike w:val="0"/>
        <w:color w:val="1F497D"/>
        <w:sz w:val="22"/>
        <w:szCs w:val="22"/>
        <w:u w:val="none" w:color="000000"/>
        <w:bdr w:val="none" w:sz="0" w:space="0" w:color="auto"/>
        <w:shd w:val="clear" w:color="auto" w:fill="auto"/>
        <w:vertAlign w:val="baseline"/>
      </w:rPr>
    </w:lvl>
    <w:lvl w:ilvl="1" w:tplc="D7B4AB22">
      <w:start w:val="1"/>
      <w:numFmt w:val="bullet"/>
      <w:lvlText w:val="o"/>
      <w:lvlJc w:val="left"/>
      <w:pPr>
        <w:ind w:left="108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2" w:tplc="B5F2819E">
      <w:start w:val="1"/>
      <w:numFmt w:val="bullet"/>
      <w:lvlText w:val="▪"/>
      <w:lvlJc w:val="left"/>
      <w:pPr>
        <w:ind w:left="18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3" w:tplc="E7EE4106">
      <w:start w:val="1"/>
      <w:numFmt w:val="bullet"/>
      <w:lvlText w:val="•"/>
      <w:lvlJc w:val="left"/>
      <w:pPr>
        <w:ind w:left="252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E90053E8">
      <w:start w:val="1"/>
      <w:numFmt w:val="bullet"/>
      <w:lvlText w:val="o"/>
      <w:lvlJc w:val="left"/>
      <w:pPr>
        <w:ind w:left="324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5" w:tplc="6F50CCB8">
      <w:start w:val="1"/>
      <w:numFmt w:val="bullet"/>
      <w:lvlText w:val="▪"/>
      <w:lvlJc w:val="left"/>
      <w:pPr>
        <w:ind w:left="396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6" w:tplc="42B8F5EE">
      <w:start w:val="1"/>
      <w:numFmt w:val="bullet"/>
      <w:lvlText w:val="•"/>
      <w:lvlJc w:val="left"/>
      <w:pPr>
        <w:ind w:left="4680"/>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3580B918">
      <w:start w:val="1"/>
      <w:numFmt w:val="bullet"/>
      <w:lvlText w:val="o"/>
      <w:lvlJc w:val="left"/>
      <w:pPr>
        <w:ind w:left="540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lvl w:ilvl="8" w:tplc="7D1AACEA">
      <w:start w:val="1"/>
      <w:numFmt w:val="bullet"/>
      <w:lvlText w:val="▪"/>
      <w:lvlJc w:val="left"/>
      <w:pPr>
        <w:ind w:left="6120"/>
      </w:pPr>
      <w:rPr>
        <w:rFonts w:ascii="Segoe UI Symbol" w:eastAsia="Segoe UI Symbol" w:hAnsi="Segoe UI Symbol" w:cs="Segoe UI Symbol"/>
        <w:b w:val="0"/>
        <w:i w:val="0"/>
        <w:strike w:val="0"/>
        <w:dstrike w:val="0"/>
        <w:color w:val="1F497D"/>
        <w:sz w:val="22"/>
        <w:szCs w:val="22"/>
        <w:u w:val="none" w:color="000000"/>
        <w:bdr w:val="none" w:sz="0" w:space="0" w:color="auto"/>
        <w:shd w:val="clear" w:color="auto" w:fill="auto"/>
        <w:vertAlign w:val="baseline"/>
      </w:rPr>
    </w:lvl>
  </w:abstractNum>
  <w:abstractNum w:abstractNumId="38" w15:restartNumberingAfterBreak="0">
    <w:nsid w:val="793701F9"/>
    <w:multiLevelType w:val="multilevel"/>
    <w:tmpl w:val="A27A9E46"/>
    <w:lvl w:ilvl="0">
      <w:start w:val="5"/>
      <w:numFmt w:val="decimal"/>
      <w:lvlText w:val="%1."/>
      <w:lvlJc w:val="left"/>
      <w:pPr>
        <w:ind w:left="540" w:hanging="540"/>
      </w:pPr>
      <w:rPr>
        <w:rFonts w:hint="default"/>
      </w:rPr>
    </w:lvl>
    <w:lvl w:ilvl="1">
      <w:start w:val="2"/>
      <w:numFmt w:val="decimal"/>
      <w:lvlText w:val="%1.%2."/>
      <w:lvlJc w:val="left"/>
      <w:pPr>
        <w:ind w:left="553" w:hanging="540"/>
      </w:pPr>
      <w:rPr>
        <w:rFonts w:hint="default"/>
      </w:rPr>
    </w:lvl>
    <w:lvl w:ilvl="2">
      <w:start w:val="1"/>
      <w:numFmt w:val="decimal"/>
      <w:lvlText w:val="%1.%2.%3."/>
      <w:lvlJc w:val="left"/>
      <w:pPr>
        <w:ind w:left="746" w:hanging="720"/>
      </w:pPr>
      <w:rPr>
        <w:rFonts w:hint="default"/>
      </w:rPr>
    </w:lvl>
    <w:lvl w:ilvl="3">
      <w:start w:val="1"/>
      <w:numFmt w:val="decimal"/>
      <w:lvlText w:val="%1.%2.%3.%4."/>
      <w:lvlJc w:val="left"/>
      <w:pPr>
        <w:ind w:left="759" w:hanging="72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145" w:hanging="108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531" w:hanging="1440"/>
      </w:pPr>
      <w:rPr>
        <w:rFonts w:hint="default"/>
      </w:rPr>
    </w:lvl>
    <w:lvl w:ilvl="8">
      <w:start w:val="1"/>
      <w:numFmt w:val="decimal"/>
      <w:lvlText w:val="%1.%2.%3.%4.%5.%6.%7.%8.%9."/>
      <w:lvlJc w:val="left"/>
      <w:pPr>
        <w:ind w:left="1904" w:hanging="1800"/>
      </w:pPr>
      <w:rPr>
        <w:rFonts w:hint="default"/>
      </w:rPr>
    </w:lvl>
  </w:abstractNum>
  <w:num w:numId="1">
    <w:abstractNumId w:val="26"/>
  </w:num>
  <w:num w:numId="2">
    <w:abstractNumId w:val="5"/>
  </w:num>
  <w:num w:numId="3">
    <w:abstractNumId w:val="27"/>
  </w:num>
  <w:num w:numId="4">
    <w:abstractNumId w:val="11"/>
  </w:num>
  <w:num w:numId="5">
    <w:abstractNumId w:val="4"/>
  </w:num>
  <w:num w:numId="6">
    <w:abstractNumId w:val="0"/>
  </w:num>
  <w:num w:numId="7">
    <w:abstractNumId w:val="9"/>
  </w:num>
  <w:num w:numId="8">
    <w:abstractNumId w:val="34"/>
  </w:num>
  <w:num w:numId="9">
    <w:abstractNumId w:val="15"/>
  </w:num>
  <w:num w:numId="10">
    <w:abstractNumId w:val="29"/>
  </w:num>
  <w:num w:numId="11">
    <w:abstractNumId w:val="18"/>
  </w:num>
  <w:num w:numId="12">
    <w:abstractNumId w:val="31"/>
  </w:num>
  <w:num w:numId="13">
    <w:abstractNumId w:val="7"/>
  </w:num>
  <w:num w:numId="14">
    <w:abstractNumId w:val="28"/>
  </w:num>
  <w:num w:numId="15">
    <w:abstractNumId w:val="2"/>
  </w:num>
  <w:num w:numId="16">
    <w:abstractNumId w:val="8"/>
  </w:num>
  <w:num w:numId="17">
    <w:abstractNumId w:val="30"/>
  </w:num>
  <w:num w:numId="18">
    <w:abstractNumId w:val="36"/>
  </w:num>
  <w:num w:numId="19">
    <w:abstractNumId w:val="17"/>
  </w:num>
  <w:num w:numId="20">
    <w:abstractNumId w:val="25"/>
  </w:num>
  <w:num w:numId="21">
    <w:abstractNumId w:val="38"/>
  </w:num>
  <w:num w:numId="22">
    <w:abstractNumId w:val="32"/>
  </w:num>
  <w:num w:numId="23">
    <w:abstractNumId w:val="24"/>
  </w:num>
  <w:num w:numId="24">
    <w:abstractNumId w:val="12"/>
  </w:num>
  <w:num w:numId="25">
    <w:abstractNumId w:val="3"/>
  </w:num>
  <w:num w:numId="26">
    <w:abstractNumId w:val="1"/>
  </w:num>
  <w:num w:numId="27">
    <w:abstractNumId w:val="20"/>
  </w:num>
  <w:num w:numId="28">
    <w:abstractNumId w:val="23"/>
  </w:num>
  <w:num w:numId="29">
    <w:abstractNumId w:val="19"/>
  </w:num>
  <w:num w:numId="30">
    <w:abstractNumId w:val="35"/>
  </w:num>
  <w:num w:numId="31">
    <w:abstractNumId w:val="16"/>
  </w:num>
  <w:num w:numId="32">
    <w:abstractNumId w:val="22"/>
  </w:num>
  <w:num w:numId="33">
    <w:abstractNumId w:val="21"/>
  </w:num>
  <w:num w:numId="34">
    <w:abstractNumId w:val="37"/>
  </w:num>
  <w:num w:numId="35">
    <w:abstractNumId w:val="33"/>
  </w:num>
  <w:num w:numId="36">
    <w:abstractNumId w:val="10"/>
  </w:num>
  <w:num w:numId="37">
    <w:abstractNumId w:val="13"/>
  </w:num>
  <w:num w:numId="38">
    <w:abstractNumId w:val="14"/>
  </w:num>
  <w:num w:numId="39">
    <w:abstractNumId w:val="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E5F"/>
    <w:rsid w:val="00004449"/>
    <w:rsid w:val="00005A2B"/>
    <w:rsid w:val="00016840"/>
    <w:rsid w:val="00025C29"/>
    <w:rsid w:val="00026287"/>
    <w:rsid w:val="00055CB1"/>
    <w:rsid w:val="00056C56"/>
    <w:rsid w:val="00067BFF"/>
    <w:rsid w:val="00070753"/>
    <w:rsid w:val="000C5064"/>
    <w:rsid w:val="000E5D1D"/>
    <w:rsid w:val="00116D5B"/>
    <w:rsid w:val="00135D48"/>
    <w:rsid w:val="00153C8B"/>
    <w:rsid w:val="0017092D"/>
    <w:rsid w:val="00173BA0"/>
    <w:rsid w:val="001A658C"/>
    <w:rsid w:val="001C5572"/>
    <w:rsid w:val="001D0E5F"/>
    <w:rsid w:val="001E2E2F"/>
    <w:rsid w:val="00206328"/>
    <w:rsid w:val="002261AD"/>
    <w:rsid w:val="0023452C"/>
    <w:rsid w:val="00240561"/>
    <w:rsid w:val="00290994"/>
    <w:rsid w:val="00293F4F"/>
    <w:rsid w:val="002A7D28"/>
    <w:rsid w:val="002E1CA2"/>
    <w:rsid w:val="003343A9"/>
    <w:rsid w:val="00352740"/>
    <w:rsid w:val="00352BF9"/>
    <w:rsid w:val="00393102"/>
    <w:rsid w:val="003F1FF1"/>
    <w:rsid w:val="004041BD"/>
    <w:rsid w:val="00410B62"/>
    <w:rsid w:val="00444042"/>
    <w:rsid w:val="00444AE7"/>
    <w:rsid w:val="00472ED4"/>
    <w:rsid w:val="004819E5"/>
    <w:rsid w:val="004A0A14"/>
    <w:rsid w:val="004B773C"/>
    <w:rsid w:val="004C5DFC"/>
    <w:rsid w:val="004E76AC"/>
    <w:rsid w:val="00512418"/>
    <w:rsid w:val="0051335E"/>
    <w:rsid w:val="0051505B"/>
    <w:rsid w:val="00516738"/>
    <w:rsid w:val="0053049D"/>
    <w:rsid w:val="00591410"/>
    <w:rsid w:val="005937AD"/>
    <w:rsid w:val="005962A5"/>
    <w:rsid w:val="005A3F15"/>
    <w:rsid w:val="00662DF0"/>
    <w:rsid w:val="00662EA8"/>
    <w:rsid w:val="006766CB"/>
    <w:rsid w:val="006B64B9"/>
    <w:rsid w:val="006C5A41"/>
    <w:rsid w:val="006D0078"/>
    <w:rsid w:val="006D4848"/>
    <w:rsid w:val="006D5FBE"/>
    <w:rsid w:val="006E1433"/>
    <w:rsid w:val="00717DC8"/>
    <w:rsid w:val="00730724"/>
    <w:rsid w:val="00770379"/>
    <w:rsid w:val="00772BB3"/>
    <w:rsid w:val="00790BBC"/>
    <w:rsid w:val="007A2178"/>
    <w:rsid w:val="007D1A6A"/>
    <w:rsid w:val="0080329A"/>
    <w:rsid w:val="008572A0"/>
    <w:rsid w:val="00857CE7"/>
    <w:rsid w:val="00862888"/>
    <w:rsid w:val="008B212F"/>
    <w:rsid w:val="008E1951"/>
    <w:rsid w:val="008E3EF3"/>
    <w:rsid w:val="008F3514"/>
    <w:rsid w:val="00910B06"/>
    <w:rsid w:val="00920584"/>
    <w:rsid w:val="009356E1"/>
    <w:rsid w:val="00937BB6"/>
    <w:rsid w:val="00942902"/>
    <w:rsid w:val="00944C73"/>
    <w:rsid w:val="009774CE"/>
    <w:rsid w:val="009958C0"/>
    <w:rsid w:val="009D7FF3"/>
    <w:rsid w:val="009F7DEA"/>
    <w:rsid w:val="00A02ED3"/>
    <w:rsid w:val="00A31603"/>
    <w:rsid w:val="00A5351C"/>
    <w:rsid w:val="00A5769E"/>
    <w:rsid w:val="00A80C31"/>
    <w:rsid w:val="00A90D72"/>
    <w:rsid w:val="00A94316"/>
    <w:rsid w:val="00AA0756"/>
    <w:rsid w:val="00AD2A4A"/>
    <w:rsid w:val="00B109F5"/>
    <w:rsid w:val="00B47F14"/>
    <w:rsid w:val="00B73D51"/>
    <w:rsid w:val="00B947F1"/>
    <w:rsid w:val="00BA0AE7"/>
    <w:rsid w:val="00BC2147"/>
    <w:rsid w:val="00BC2CD4"/>
    <w:rsid w:val="00BF17D9"/>
    <w:rsid w:val="00C12814"/>
    <w:rsid w:val="00C26A3F"/>
    <w:rsid w:val="00C76705"/>
    <w:rsid w:val="00C87B86"/>
    <w:rsid w:val="00C96939"/>
    <w:rsid w:val="00CA0D0B"/>
    <w:rsid w:val="00CB5FAC"/>
    <w:rsid w:val="00CE4C4F"/>
    <w:rsid w:val="00D01457"/>
    <w:rsid w:val="00D162E2"/>
    <w:rsid w:val="00D23E88"/>
    <w:rsid w:val="00D2756C"/>
    <w:rsid w:val="00D73677"/>
    <w:rsid w:val="00D94B3F"/>
    <w:rsid w:val="00DA2523"/>
    <w:rsid w:val="00DB22E5"/>
    <w:rsid w:val="00DC6DE9"/>
    <w:rsid w:val="00E4467B"/>
    <w:rsid w:val="00E72193"/>
    <w:rsid w:val="00E73C54"/>
    <w:rsid w:val="00E831E2"/>
    <w:rsid w:val="00E91DA9"/>
    <w:rsid w:val="00EA2AF7"/>
    <w:rsid w:val="00ED1FAB"/>
    <w:rsid w:val="00EE5A28"/>
    <w:rsid w:val="00F36600"/>
    <w:rsid w:val="00F73D15"/>
    <w:rsid w:val="00F8476F"/>
    <w:rsid w:val="00F86FCF"/>
    <w:rsid w:val="00F91778"/>
    <w:rsid w:val="00FA7018"/>
    <w:rsid w:val="00FB017D"/>
    <w:rsid w:val="00FB740A"/>
    <w:rsid w:val="00FC79DA"/>
    <w:rsid w:val="00FE20D2"/>
    <w:rsid w:val="00FE33AD"/>
    <w:rsid w:val="00FE43AF"/>
    <w:rsid w:val="00FF2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77D962"/>
  <w15:docId w15:val="{A0EF86BB-0D03-4933-A8F1-ECE93F088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26" w:line="266" w:lineRule="auto"/>
      <w:ind w:left="36" w:hanging="10"/>
    </w:pPr>
    <w:rPr>
      <w:rFonts w:ascii="Arial" w:eastAsia="Arial" w:hAnsi="Arial" w:cs="Arial"/>
      <w:color w:val="1F497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otnotedescription">
    <w:name w:val="footnote description"/>
    <w:next w:val="a"/>
    <w:link w:val="footnotedescriptionChar"/>
    <w:hidden/>
    <w:pPr>
      <w:spacing w:after="0" w:line="271" w:lineRule="auto"/>
      <w:ind w:left="26"/>
    </w:pPr>
    <w:rPr>
      <w:rFonts w:ascii="Arial" w:eastAsia="Arial" w:hAnsi="Arial" w:cs="Arial"/>
      <w:color w:val="1F497D"/>
      <w:sz w:val="18"/>
    </w:rPr>
  </w:style>
  <w:style w:type="character" w:customStyle="1" w:styleId="footnotedescriptionChar">
    <w:name w:val="footnote description Char"/>
    <w:link w:val="footnotedescription"/>
    <w:rPr>
      <w:rFonts w:ascii="Arial" w:eastAsia="Arial" w:hAnsi="Arial" w:cs="Arial"/>
      <w:color w:val="1F497D"/>
      <w:sz w:val="18"/>
    </w:rPr>
  </w:style>
  <w:style w:type="character" w:customStyle="1" w:styleId="footnotemark">
    <w:name w:val="footnote mark"/>
    <w:hidden/>
    <w:rPr>
      <w:rFonts w:ascii="Arial" w:eastAsia="Arial" w:hAnsi="Arial" w:cs="Arial"/>
      <w:color w:val="1F497D"/>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717DC8"/>
    <w:pPr>
      <w:ind w:left="720"/>
      <w:contextualSpacing/>
    </w:pPr>
  </w:style>
  <w:style w:type="paragraph" w:styleId="a4">
    <w:name w:val="Balloon Text"/>
    <w:basedOn w:val="a"/>
    <w:link w:val="a5"/>
    <w:uiPriority w:val="99"/>
    <w:semiHidden/>
    <w:unhideWhenUsed/>
    <w:rsid w:val="006D4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D4848"/>
    <w:rPr>
      <w:rFonts w:ascii="Segoe UI" w:eastAsia="Arial" w:hAnsi="Segoe UI" w:cs="Segoe UI"/>
      <w:color w:val="1F497D"/>
      <w:sz w:val="18"/>
      <w:szCs w:val="18"/>
    </w:rPr>
  </w:style>
  <w:style w:type="character" w:styleId="a6">
    <w:name w:val="annotation reference"/>
    <w:basedOn w:val="a0"/>
    <w:uiPriority w:val="99"/>
    <w:semiHidden/>
    <w:unhideWhenUsed/>
    <w:rsid w:val="00290994"/>
    <w:rPr>
      <w:sz w:val="16"/>
      <w:szCs w:val="16"/>
    </w:rPr>
  </w:style>
  <w:style w:type="paragraph" w:styleId="a7">
    <w:name w:val="annotation text"/>
    <w:basedOn w:val="a"/>
    <w:link w:val="a8"/>
    <w:uiPriority w:val="99"/>
    <w:semiHidden/>
    <w:unhideWhenUsed/>
    <w:rsid w:val="00290994"/>
    <w:pPr>
      <w:spacing w:line="240" w:lineRule="auto"/>
    </w:pPr>
    <w:rPr>
      <w:sz w:val="20"/>
      <w:szCs w:val="20"/>
    </w:rPr>
  </w:style>
  <w:style w:type="character" w:customStyle="1" w:styleId="a8">
    <w:name w:val="Текст примечания Знак"/>
    <w:basedOn w:val="a0"/>
    <w:link w:val="a7"/>
    <w:uiPriority w:val="99"/>
    <w:semiHidden/>
    <w:rsid w:val="00290994"/>
    <w:rPr>
      <w:rFonts w:ascii="Arial" w:eastAsia="Arial" w:hAnsi="Arial" w:cs="Arial"/>
      <w:color w:val="1F497D"/>
      <w:sz w:val="20"/>
      <w:szCs w:val="20"/>
    </w:rPr>
  </w:style>
  <w:style w:type="paragraph" w:styleId="a9">
    <w:name w:val="annotation subject"/>
    <w:basedOn w:val="a7"/>
    <w:next w:val="a7"/>
    <w:link w:val="aa"/>
    <w:uiPriority w:val="99"/>
    <w:semiHidden/>
    <w:unhideWhenUsed/>
    <w:rsid w:val="00290994"/>
    <w:rPr>
      <w:b/>
      <w:bCs/>
    </w:rPr>
  </w:style>
  <w:style w:type="character" w:customStyle="1" w:styleId="aa">
    <w:name w:val="Тема примечания Знак"/>
    <w:basedOn w:val="a8"/>
    <w:link w:val="a9"/>
    <w:uiPriority w:val="99"/>
    <w:semiHidden/>
    <w:rsid w:val="00290994"/>
    <w:rPr>
      <w:rFonts w:ascii="Arial" w:eastAsia="Arial" w:hAnsi="Arial" w:cs="Arial"/>
      <w:b/>
      <w:bCs/>
      <w:color w:val="1F497D"/>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335499">
      <w:bodyDiv w:val="1"/>
      <w:marLeft w:val="0"/>
      <w:marRight w:val="0"/>
      <w:marTop w:val="0"/>
      <w:marBottom w:val="0"/>
      <w:divBdr>
        <w:top w:val="none" w:sz="0" w:space="0" w:color="auto"/>
        <w:left w:val="none" w:sz="0" w:space="0" w:color="auto"/>
        <w:bottom w:val="none" w:sz="0" w:space="0" w:color="auto"/>
        <w:right w:val="none" w:sz="0" w:space="0" w:color="auto"/>
      </w:divBdr>
    </w:div>
    <w:div w:id="878665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do.vtb.grp/rest-vtb/api/files/C32571570040221C:338787558C28BADD4325891E0040655C/2683_2022%D0%9D.doc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do.vtb.grp/rest-vtb/api/files/C32571570040221C:338787558C28BADD4325891E0040655C/2683_2022%D0%9D.docx"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95A10-E12A-4C63-BC10-777E56CE4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11317</Words>
  <Characters>64508</Characters>
  <Application>Microsoft Office Word</Application>
  <DocSecurity>4</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Лотов Роман Алексеевич</dc:creator>
  <cp:keywords/>
  <cp:lastModifiedBy>Гузина Татьяна Рафаэльевна</cp:lastModifiedBy>
  <cp:revision>2</cp:revision>
  <dcterms:created xsi:type="dcterms:W3CDTF">2023-04-25T11:39:00Z</dcterms:created>
  <dcterms:modified xsi:type="dcterms:W3CDTF">2023-04-25T11:39:00Z</dcterms:modified>
</cp:coreProperties>
</file>